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9AFAB" w14:textId="77777777" w:rsidR="00E741B6" w:rsidRDefault="00E741B6" w:rsidP="00E741B6">
      <w:pPr>
        <w:spacing w:after="0" w:line="240" w:lineRule="auto"/>
      </w:pPr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</w:t>
      </w:r>
    </w:p>
    <w:p w14:paraId="7753BB51" w14:textId="77777777" w:rsidR="00E741B6" w:rsidRDefault="00E741B6" w:rsidP="00E741B6">
      <w:pPr>
        <w:spacing w:after="0" w:line="240" w:lineRule="auto"/>
      </w:pPr>
    </w:p>
    <w:p w14:paraId="60C549FA" w14:textId="77777777" w:rsidR="0096496A" w:rsidRPr="00F12917" w:rsidRDefault="0096496A" w:rsidP="0096496A">
      <w:pPr>
        <w:keepNext/>
        <w:widowControl w:val="0"/>
        <w:tabs>
          <w:tab w:val="num" w:pos="432"/>
        </w:tabs>
        <w:suppressAutoHyphens/>
        <w:autoSpaceDN w:val="0"/>
        <w:spacing w:after="0" w:line="240" w:lineRule="auto"/>
        <w:ind w:left="432" w:hanging="432"/>
        <w:jc w:val="right"/>
        <w:outlineLvl w:val="0"/>
        <w:rPr>
          <w:rFonts w:ascii="Garamond" w:eastAsia="Arial Unicode MS" w:hAnsi="Garamond" w:cs="Calibri"/>
          <w:b/>
          <w:bCs/>
          <w:kern w:val="3"/>
        </w:rPr>
      </w:pPr>
      <w:r w:rsidRPr="00F12917">
        <w:rPr>
          <w:rFonts w:ascii="Garamond" w:eastAsia="Arial Unicode MS" w:hAnsi="Garamond" w:cs="Calibri"/>
          <w:b/>
          <w:bCs/>
          <w:kern w:val="3"/>
        </w:rPr>
        <w:t>Załącznik nr</w:t>
      </w:r>
      <w:r>
        <w:rPr>
          <w:rFonts w:ascii="Garamond" w:eastAsia="Arial Unicode MS" w:hAnsi="Garamond" w:cs="Calibri"/>
          <w:b/>
          <w:bCs/>
          <w:kern w:val="3"/>
        </w:rPr>
        <w:t xml:space="preserve"> 1l</w:t>
      </w:r>
      <w:r w:rsidRPr="00F12917">
        <w:rPr>
          <w:rFonts w:ascii="Garamond" w:eastAsia="Arial Unicode MS" w:hAnsi="Garamond" w:cs="Calibri"/>
          <w:b/>
          <w:bCs/>
          <w:kern w:val="3"/>
        </w:rPr>
        <w:t xml:space="preserve"> do SWZ</w:t>
      </w:r>
    </w:p>
    <w:p w14:paraId="307AF715" w14:textId="799980DC" w:rsidR="002223D4" w:rsidRPr="00F12917" w:rsidRDefault="002223D4" w:rsidP="002223D4">
      <w:pPr>
        <w:keepNext/>
        <w:widowControl w:val="0"/>
        <w:tabs>
          <w:tab w:val="num" w:pos="432"/>
        </w:tabs>
        <w:suppressAutoHyphens/>
        <w:autoSpaceDN w:val="0"/>
        <w:spacing w:after="0" w:line="240" w:lineRule="auto"/>
        <w:ind w:left="432" w:hanging="432"/>
        <w:outlineLvl w:val="0"/>
        <w:rPr>
          <w:rFonts w:ascii="Garamond" w:eastAsia="Arial Unicode MS" w:hAnsi="Garamond" w:cs="Calibri"/>
          <w:b/>
          <w:bCs/>
          <w:kern w:val="3"/>
        </w:rPr>
      </w:pPr>
      <w:r w:rsidRPr="00F12917">
        <w:rPr>
          <w:rFonts w:ascii="Garamond" w:eastAsia="Arial Unicode MS" w:hAnsi="Garamond" w:cs="Calibri"/>
          <w:b/>
          <w:bCs/>
          <w:kern w:val="3"/>
        </w:rPr>
        <w:t>ZP-381-</w:t>
      </w:r>
      <w:r w:rsidR="007B329C">
        <w:rPr>
          <w:rFonts w:ascii="Garamond" w:eastAsia="Arial Unicode MS" w:hAnsi="Garamond" w:cs="Calibri"/>
          <w:b/>
          <w:bCs/>
          <w:kern w:val="3"/>
        </w:rPr>
        <w:t>25</w:t>
      </w:r>
      <w:r w:rsidRPr="00F12917">
        <w:rPr>
          <w:rFonts w:ascii="Garamond" w:eastAsia="Arial Unicode MS" w:hAnsi="Garamond" w:cs="Calibri"/>
          <w:b/>
          <w:bCs/>
          <w:kern w:val="3"/>
        </w:rPr>
        <w:t>/2022</w:t>
      </w:r>
    </w:p>
    <w:p w14:paraId="7865B5F8" w14:textId="77777777" w:rsidR="002223D4" w:rsidRPr="00F12917" w:rsidRDefault="002223D4" w:rsidP="002223D4">
      <w:pPr>
        <w:keepNext/>
        <w:widowControl w:val="0"/>
        <w:tabs>
          <w:tab w:val="num" w:pos="432"/>
        </w:tabs>
        <w:suppressAutoHyphens/>
        <w:autoSpaceDN w:val="0"/>
        <w:spacing w:after="0" w:line="240" w:lineRule="auto"/>
        <w:ind w:left="432" w:hanging="432"/>
        <w:outlineLvl w:val="0"/>
        <w:rPr>
          <w:rFonts w:ascii="Garamond" w:eastAsia="Arial Unicode MS" w:hAnsi="Garamond" w:cs="Calibri"/>
          <w:b/>
          <w:bCs/>
          <w:kern w:val="3"/>
        </w:rPr>
      </w:pPr>
    </w:p>
    <w:p w14:paraId="53B20843" w14:textId="4A3ECD0D" w:rsidR="005847DC" w:rsidRPr="005847DC" w:rsidRDefault="005847DC" w:rsidP="002223D4">
      <w:pPr>
        <w:keepNext/>
        <w:widowControl w:val="0"/>
        <w:tabs>
          <w:tab w:val="num" w:pos="432"/>
        </w:tabs>
        <w:suppressAutoHyphens/>
        <w:autoSpaceDN w:val="0"/>
        <w:spacing w:after="0" w:line="240" w:lineRule="auto"/>
        <w:ind w:left="432" w:hanging="432"/>
        <w:jc w:val="center"/>
        <w:outlineLvl w:val="0"/>
        <w:rPr>
          <w:rFonts w:ascii="Garamond" w:eastAsia="Arial Unicode MS" w:hAnsi="Garamond" w:cs="Calibri"/>
          <w:bCs/>
          <w:kern w:val="3"/>
        </w:rPr>
      </w:pPr>
      <w:r w:rsidRPr="005847DC">
        <w:rPr>
          <w:rFonts w:ascii="Garamond" w:eastAsia="Arial Unicode MS" w:hAnsi="Garamond" w:cs="Calibri"/>
          <w:bCs/>
          <w:kern w:val="3"/>
        </w:rPr>
        <w:t>FORMULARZ ASORTYMENTOW</w:t>
      </w:r>
      <w:r w:rsidR="0063094E">
        <w:rPr>
          <w:rFonts w:ascii="Garamond" w:eastAsia="Arial Unicode MS" w:hAnsi="Garamond" w:cs="Calibri"/>
          <w:bCs/>
          <w:kern w:val="3"/>
        </w:rPr>
        <w:t>O</w:t>
      </w:r>
      <w:r w:rsidRPr="005847DC">
        <w:rPr>
          <w:rFonts w:ascii="Garamond" w:eastAsia="Arial Unicode MS" w:hAnsi="Garamond" w:cs="Calibri"/>
          <w:bCs/>
          <w:kern w:val="3"/>
        </w:rPr>
        <w:t xml:space="preserve"> – ILOŚCIOWO - CENOWY</w:t>
      </w:r>
    </w:p>
    <w:p w14:paraId="34E29398" w14:textId="77777777" w:rsidR="002223D4" w:rsidRPr="00F12917" w:rsidRDefault="002223D4" w:rsidP="002223D4">
      <w:pPr>
        <w:keepNext/>
        <w:widowControl w:val="0"/>
        <w:tabs>
          <w:tab w:val="num" w:pos="432"/>
        </w:tabs>
        <w:suppressAutoHyphens/>
        <w:autoSpaceDN w:val="0"/>
        <w:spacing w:after="0" w:line="240" w:lineRule="auto"/>
        <w:ind w:left="432" w:hanging="432"/>
        <w:jc w:val="center"/>
        <w:outlineLvl w:val="0"/>
        <w:rPr>
          <w:rFonts w:ascii="Garamond" w:eastAsia="Arial Unicode MS" w:hAnsi="Garamond" w:cs="Calibri"/>
          <w:b/>
          <w:bCs/>
          <w:kern w:val="3"/>
        </w:rPr>
      </w:pPr>
    </w:p>
    <w:p w14:paraId="6D8F8D6D" w14:textId="5C1B1FB6" w:rsidR="0096496A" w:rsidRDefault="002223D4" w:rsidP="0096496A">
      <w:pPr>
        <w:keepNext/>
        <w:widowControl w:val="0"/>
        <w:tabs>
          <w:tab w:val="num" w:pos="432"/>
        </w:tabs>
        <w:suppressAutoHyphens/>
        <w:autoSpaceDN w:val="0"/>
        <w:spacing w:after="0" w:line="240" w:lineRule="auto"/>
        <w:ind w:left="432" w:hanging="432"/>
        <w:jc w:val="center"/>
        <w:textAlignment w:val="baseline"/>
        <w:outlineLvl w:val="0"/>
        <w:rPr>
          <w:rFonts w:ascii="Garamond" w:eastAsia="Arial Unicode MS" w:hAnsi="Garamond" w:cs="Calibri"/>
          <w:b/>
          <w:bCs/>
          <w:kern w:val="3"/>
        </w:rPr>
      </w:pPr>
      <w:r w:rsidRPr="00F12917">
        <w:rPr>
          <w:rFonts w:ascii="Garamond" w:eastAsia="Arial Unicode MS" w:hAnsi="Garamond" w:cs="Calibri"/>
          <w:b/>
          <w:bCs/>
          <w:kern w:val="3"/>
        </w:rPr>
        <w:t xml:space="preserve">Część nr </w:t>
      </w:r>
      <w:r w:rsidR="00D64470">
        <w:rPr>
          <w:rFonts w:ascii="Garamond" w:eastAsia="Arial Unicode MS" w:hAnsi="Garamond" w:cs="Calibri"/>
          <w:b/>
          <w:bCs/>
          <w:kern w:val="3"/>
        </w:rPr>
        <w:t>1</w:t>
      </w:r>
      <w:r w:rsidR="0096496A">
        <w:rPr>
          <w:rFonts w:ascii="Garamond" w:eastAsia="Arial Unicode MS" w:hAnsi="Garamond" w:cs="Calibri"/>
          <w:b/>
          <w:bCs/>
          <w:kern w:val="3"/>
        </w:rPr>
        <w:t>2</w:t>
      </w:r>
      <w:r w:rsidR="00D64470">
        <w:rPr>
          <w:rFonts w:ascii="Garamond" w:eastAsia="Arial Unicode MS" w:hAnsi="Garamond" w:cs="Calibri"/>
          <w:b/>
          <w:bCs/>
          <w:kern w:val="3"/>
        </w:rPr>
        <w:t xml:space="preserve"> </w:t>
      </w:r>
      <w:r w:rsidRPr="00F12917">
        <w:rPr>
          <w:rFonts w:ascii="Garamond" w:eastAsia="Arial Unicode MS" w:hAnsi="Garamond" w:cs="Calibri"/>
          <w:b/>
          <w:bCs/>
          <w:kern w:val="3"/>
        </w:rPr>
        <w:t xml:space="preserve">zamówienia </w:t>
      </w:r>
    </w:p>
    <w:p w14:paraId="179C6BBA" w14:textId="77777777" w:rsidR="0096496A" w:rsidRPr="0096496A" w:rsidRDefault="0096496A" w:rsidP="0096496A">
      <w:pPr>
        <w:keepNext/>
        <w:widowControl w:val="0"/>
        <w:tabs>
          <w:tab w:val="num" w:pos="432"/>
        </w:tabs>
        <w:suppressAutoHyphens/>
        <w:autoSpaceDN w:val="0"/>
        <w:spacing w:after="0" w:line="240" w:lineRule="auto"/>
        <w:ind w:left="432" w:hanging="432"/>
        <w:jc w:val="center"/>
        <w:textAlignment w:val="baseline"/>
        <w:outlineLvl w:val="0"/>
        <w:rPr>
          <w:rFonts w:ascii="Garamond" w:eastAsia="Arial Unicode MS" w:hAnsi="Garamond" w:cs="Calibri"/>
          <w:b/>
          <w:bCs/>
          <w:kern w:val="3"/>
        </w:rPr>
      </w:pPr>
    </w:p>
    <w:p w14:paraId="20B70438" w14:textId="4ED1E977" w:rsidR="000A0BE3" w:rsidRDefault="0096496A" w:rsidP="000A0BE3">
      <w:pPr>
        <w:widowControl w:val="0"/>
        <w:autoSpaceDE w:val="0"/>
        <w:autoSpaceDN w:val="0"/>
        <w:adjustRightInd w:val="0"/>
        <w:rPr>
          <w:rFonts w:ascii="Garamond" w:eastAsia="Times New Roman" w:hAnsi="Garamond" w:cs="Tahoma"/>
          <w:b/>
        </w:rPr>
      </w:pPr>
      <w:r w:rsidRPr="0096496A">
        <w:rPr>
          <w:rFonts w:ascii="Garamond" w:eastAsia="Times New Roman" w:hAnsi="Garamond" w:cs="Tahoma"/>
          <w:b/>
        </w:rPr>
        <w:t>Wyroby jednorazowego użytku - fartuchy</w:t>
      </w:r>
    </w:p>
    <w:tbl>
      <w:tblPr>
        <w:tblW w:w="9210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4019"/>
        <w:gridCol w:w="748"/>
        <w:gridCol w:w="653"/>
        <w:gridCol w:w="851"/>
        <w:gridCol w:w="992"/>
        <w:gridCol w:w="583"/>
        <w:gridCol w:w="904"/>
      </w:tblGrid>
      <w:tr w:rsidR="0096496A" w:rsidRPr="00F50574" w14:paraId="0BC736F6" w14:textId="77777777" w:rsidTr="00A176E8">
        <w:trPr>
          <w:trHeight w:val="48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A281C6" w14:textId="77777777" w:rsidR="0096496A" w:rsidRPr="00F50574" w:rsidRDefault="0096496A" w:rsidP="00A176E8">
            <w:pPr>
              <w:autoSpaceDN w:val="0"/>
              <w:jc w:val="center"/>
              <w:rPr>
                <w:rFonts w:ascii="Garamond" w:hAnsi="Garamond" w:cs="Arial"/>
                <w:b/>
                <w:bCs/>
              </w:rPr>
            </w:pPr>
            <w:r w:rsidRPr="00F50574">
              <w:rPr>
                <w:rFonts w:ascii="Garamond" w:hAnsi="Garamond" w:cs="Arial"/>
                <w:b/>
                <w:bCs/>
              </w:rPr>
              <w:t>Lp.</w:t>
            </w:r>
          </w:p>
        </w:tc>
        <w:tc>
          <w:tcPr>
            <w:tcW w:w="401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659519C" w14:textId="77777777" w:rsidR="0096496A" w:rsidRPr="00F50574" w:rsidRDefault="0096496A" w:rsidP="00A176E8">
            <w:pPr>
              <w:autoSpaceDN w:val="0"/>
              <w:jc w:val="center"/>
              <w:rPr>
                <w:rFonts w:ascii="Garamond" w:hAnsi="Garamond" w:cs="Arial"/>
                <w:b/>
                <w:bCs/>
              </w:rPr>
            </w:pPr>
            <w:r w:rsidRPr="00F50574">
              <w:rPr>
                <w:rFonts w:ascii="Garamond" w:hAnsi="Garamond" w:cs="Arial"/>
                <w:b/>
                <w:bCs/>
              </w:rPr>
              <w:t>Nazwa przedmiotu zamówienia</w:t>
            </w:r>
          </w:p>
        </w:tc>
        <w:tc>
          <w:tcPr>
            <w:tcW w:w="74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9CAEDB" w14:textId="77777777" w:rsidR="0096496A" w:rsidRPr="00F50574" w:rsidRDefault="0096496A" w:rsidP="00A176E8">
            <w:pPr>
              <w:autoSpaceDN w:val="0"/>
              <w:jc w:val="center"/>
              <w:rPr>
                <w:rFonts w:ascii="Garamond" w:hAnsi="Garamond" w:cs="Arial"/>
                <w:b/>
                <w:bCs/>
              </w:rPr>
            </w:pPr>
            <w:proofErr w:type="spellStart"/>
            <w:r w:rsidRPr="00F50574">
              <w:rPr>
                <w:rFonts w:ascii="Garamond" w:hAnsi="Garamond" w:cs="Arial"/>
                <w:b/>
                <w:bCs/>
              </w:rPr>
              <w:t>Jed.m</w:t>
            </w:r>
            <w:proofErr w:type="spellEnd"/>
            <w:r w:rsidRPr="00F50574">
              <w:rPr>
                <w:rFonts w:ascii="Garamond" w:hAnsi="Garamond" w:cs="Arial"/>
                <w:b/>
                <w:bCs/>
              </w:rPr>
              <w:t>.</w:t>
            </w:r>
          </w:p>
        </w:tc>
        <w:tc>
          <w:tcPr>
            <w:tcW w:w="6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4ECD196" w14:textId="77777777" w:rsidR="0096496A" w:rsidRPr="00F50574" w:rsidRDefault="0096496A" w:rsidP="00A176E8">
            <w:pPr>
              <w:autoSpaceDN w:val="0"/>
              <w:jc w:val="center"/>
              <w:rPr>
                <w:rFonts w:ascii="Garamond" w:hAnsi="Garamond" w:cs="Arial"/>
                <w:b/>
                <w:bCs/>
              </w:rPr>
            </w:pPr>
            <w:r w:rsidRPr="00F50574">
              <w:rPr>
                <w:rFonts w:ascii="Garamond" w:hAnsi="Garamond" w:cs="Arial"/>
                <w:b/>
                <w:bCs/>
              </w:rPr>
              <w:t xml:space="preserve">Ilość  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C315303" w14:textId="77777777" w:rsidR="0096496A" w:rsidRPr="00F50574" w:rsidRDefault="0096496A" w:rsidP="00A176E8">
            <w:pPr>
              <w:autoSpaceDN w:val="0"/>
              <w:jc w:val="center"/>
              <w:rPr>
                <w:rFonts w:ascii="Garamond" w:hAnsi="Garamond" w:cs="Arial"/>
                <w:b/>
                <w:bCs/>
              </w:rPr>
            </w:pPr>
            <w:r w:rsidRPr="00F50574">
              <w:rPr>
                <w:rFonts w:ascii="Garamond" w:hAnsi="Garamond" w:cs="Arial"/>
                <w:b/>
                <w:bCs/>
              </w:rPr>
              <w:t xml:space="preserve"> Cena j. brutto 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B4A8D08" w14:textId="77777777" w:rsidR="0096496A" w:rsidRPr="00F50574" w:rsidRDefault="0096496A" w:rsidP="00A176E8">
            <w:pPr>
              <w:autoSpaceDN w:val="0"/>
              <w:jc w:val="center"/>
              <w:rPr>
                <w:rFonts w:ascii="Garamond" w:hAnsi="Garamond" w:cs="Arial"/>
                <w:b/>
                <w:bCs/>
              </w:rPr>
            </w:pPr>
            <w:r w:rsidRPr="00F50574">
              <w:rPr>
                <w:rFonts w:ascii="Garamond" w:hAnsi="Garamond" w:cs="Arial"/>
                <w:b/>
                <w:bCs/>
              </w:rPr>
              <w:t>Wartość netto</w:t>
            </w:r>
          </w:p>
        </w:tc>
        <w:tc>
          <w:tcPr>
            <w:tcW w:w="58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61137F6" w14:textId="77777777" w:rsidR="0096496A" w:rsidRPr="00F50574" w:rsidRDefault="0096496A" w:rsidP="00A176E8">
            <w:pPr>
              <w:autoSpaceDN w:val="0"/>
              <w:jc w:val="center"/>
              <w:rPr>
                <w:rFonts w:ascii="Garamond" w:hAnsi="Garamond" w:cs="Arial"/>
                <w:b/>
                <w:bCs/>
              </w:rPr>
            </w:pPr>
            <w:r w:rsidRPr="00F50574">
              <w:rPr>
                <w:rFonts w:ascii="Garamond" w:hAnsi="Garamond" w:cs="Arial"/>
                <w:b/>
                <w:bCs/>
              </w:rPr>
              <w:t>% VAT</w:t>
            </w:r>
          </w:p>
        </w:tc>
        <w:tc>
          <w:tcPr>
            <w:tcW w:w="9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D9C99DB" w14:textId="77777777" w:rsidR="0096496A" w:rsidRPr="00F50574" w:rsidRDefault="0096496A" w:rsidP="00A176E8">
            <w:pPr>
              <w:autoSpaceDN w:val="0"/>
              <w:jc w:val="center"/>
              <w:rPr>
                <w:rFonts w:ascii="Garamond" w:hAnsi="Garamond" w:cs="Arial"/>
                <w:b/>
                <w:bCs/>
              </w:rPr>
            </w:pPr>
            <w:r w:rsidRPr="00F50574">
              <w:rPr>
                <w:rFonts w:ascii="Garamond" w:hAnsi="Garamond" w:cs="Arial"/>
                <w:b/>
                <w:bCs/>
              </w:rPr>
              <w:t xml:space="preserve"> Wartość brutto </w:t>
            </w:r>
          </w:p>
        </w:tc>
      </w:tr>
      <w:tr w:rsidR="0096496A" w:rsidRPr="00F50574" w14:paraId="65CE63E6" w14:textId="77777777" w:rsidTr="00A176E8">
        <w:trPr>
          <w:trHeight w:val="244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42B05" w14:textId="77777777" w:rsidR="0096496A" w:rsidRPr="0096496A" w:rsidRDefault="0096496A" w:rsidP="00A176E8">
            <w:pPr>
              <w:autoSpaceDN w:val="0"/>
              <w:jc w:val="center"/>
              <w:rPr>
                <w:rFonts w:ascii="Garamond" w:hAnsi="Garamond" w:cs="Arial"/>
              </w:rPr>
            </w:pPr>
            <w:r w:rsidRPr="0096496A">
              <w:rPr>
                <w:rFonts w:ascii="Garamond" w:hAnsi="Garamond" w:cs="Arial"/>
              </w:rPr>
              <w:t>1</w:t>
            </w:r>
          </w:p>
        </w:tc>
        <w:tc>
          <w:tcPr>
            <w:tcW w:w="4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34CBC" w14:textId="77777777" w:rsidR="0096496A" w:rsidRPr="00F50574" w:rsidRDefault="0096496A" w:rsidP="00A176E8">
            <w:pPr>
              <w:spacing w:after="0" w:line="240" w:lineRule="auto"/>
              <w:rPr>
                <w:rFonts w:ascii="Garamond" w:hAnsi="Garamond" w:cs="Arial"/>
                <w:b/>
                <w:bCs/>
                <w:color w:val="000000"/>
              </w:rPr>
            </w:pPr>
          </w:p>
          <w:p w14:paraId="39518014" w14:textId="77777777" w:rsidR="006A22DD" w:rsidRDefault="0096496A" w:rsidP="00A176E8">
            <w:pPr>
              <w:spacing w:after="0" w:line="240" w:lineRule="auto"/>
              <w:rPr>
                <w:rFonts w:ascii="Garamond" w:hAnsi="Garamond" w:cs="Arial"/>
                <w:color w:val="000000"/>
              </w:rPr>
            </w:pPr>
            <w:r w:rsidRPr="00F50574">
              <w:rPr>
                <w:rFonts w:ascii="Garamond" w:hAnsi="Garamond" w:cs="Arial"/>
                <w:b/>
                <w:bCs/>
                <w:color w:val="000000"/>
              </w:rPr>
              <w:t xml:space="preserve">Jednorazowy jałowy fartuch chirurgiczny- </w:t>
            </w:r>
            <w:proofErr w:type="spellStart"/>
            <w:r w:rsidRPr="00F50574">
              <w:rPr>
                <w:rFonts w:ascii="Garamond" w:hAnsi="Garamond" w:cs="Arial"/>
                <w:b/>
                <w:bCs/>
                <w:color w:val="000000"/>
              </w:rPr>
              <w:t>pełnobarierowy</w:t>
            </w:r>
            <w:proofErr w:type="spellEnd"/>
            <w:r w:rsidRPr="00F50574">
              <w:rPr>
                <w:rFonts w:ascii="Garamond" w:hAnsi="Garamond" w:cs="Arial"/>
                <w:color w:val="000000"/>
              </w:rPr>
              <w:t xml:space="preserve">. </w:t>
            </w:r>
            <w:r w:rsidRPr="00F50574">
              <w:rPr>
                <w:rFonts w:ascii="Garamond" w:hAnsi="Garamond" w:cs="Arial"/>
                <w:color w:val="000000"/>
              </w:rPr>
              <w:br/>
              <w:t>Wykonany z włókniny typu SMS</w:t>
            </w:r>
            <w:r w:rsidRPr="00F50574">
              <w:rPr>
                <w:rFonts w:ascii="Garamond" w:hAnsi="Garamond" w:cs="Arial"/>
                <w:color w:val="000000"/>
              </w:rPr>
              <w:br/>
              <w:t xml:space="preserve">Gramatura podstawowa min 35g/m2. </w:t>
            </w:r>
            <w:r w:rsidRPr="00F50574">
              <w:rPr>
                <w:rFonts w:ascii="Garamond" w:hAnsi="Garamond" w:cs="Arial"/>
                <w:color w:val="000000"/>
              </w:rPr>
              <w:br/>
              <w:t>Szwy wykonane techniką ultradźwiękową.</w:t>
            </w:r>
            <w:r w:rsidRPr="00F50574">
              <w:rPr>
                <w:rFonts w:ascii="Garamond" w:hAnsi="Garamond" w:cs="Arial"/>
                <w:color w:val="000000"/>
              </w:rPr>
              <w:br/>
              <w:t xml:space="preserve">Rękaw zakończony elastycznym mankietem z dzianiny. Tylne części fartucha zachodzą na siebie. Umiejscowienie troków w specjalnym kartoniku umożliwiającym zawiązanie ich zgodnie z procedurami postępowania aseptycznego – zachowanie pełnej sterylności tylnej części fartucha - długość troków min 45 cm. Zapięcie przy szyi na elastyczną taśmę samoprzylepną. </w:t>
            </w:r>
            <w:r w:rsidRPr="00F50574">
              <w:rPr>
                <w:rFonts w:ascii="Garamond" w:hAnsi="Garamond" w:cs="Arial"/>
                <w:color w:val="000000"/>
              </w:rPr>
              <w:br/>
              <w:t xml:space="preserve">Obszycie lamówką w celu identyfikacji rodzaju fartucha oraz rozmiaru zgodnie z normą 13795 -identyfikacja możliwa przed rozłożeniem fartucha. Ręczniki celulozowe, chłonne – min. 2 </w:t>
            </w:r>
            <w:proofErr w:type="spellStart"/>
            <w:r w:rsidRPr="00F50574">
              <w:rPr>
                <w:rFonts w:ascii="Garamond" w:hAnsi="Garamond" w:cs="Arial"/>
                <w:color w:val="000000"/>
              </w:rPr>
              <w:t>szt</w:t>
            </w:r>
            <w:proofErr w:type="spellEnd"/>
            <w:r w:rsidRPr="00F50574">
              <w:rPr>
                <w:rFonts w:ascii="Garamond" w:hAnsi="Garamond" w:cs="Arial"/>
                <w:color w:val="000000"/>
              </w:rPr>
              <w:t>, wymiar minimalny 30x 30cm, gramatura min. 50g/m2</w:t>
            </w:r>
            <w:r w:rsidRPr="00F50574">
              <w:rPr>
                <w:rFonts w:ascii="Garamond" w:hAnsi="Garamond" w:cs="Arial"/>
                <w:color w:val="000000"/>
              </w:rPr>
              <w:br/>
              <w:t xml:space="preserve">Dodatkowe owinięcie fartucha wraz z ręcznikami w serwetę z włókniny. </w:t>
            </w:r>
            <w:r w:rsidRPr="00F50574">
              <w:rPr>
                <w:rFonts w:ascii="Garamond" w:hAnsi="Garamond" w:cs="Arial"/>
                <w:color w:val="000000"/>
              </w:rPr>
              <w:br/>
              <w:t>Opakowanie zawierające 4 naklejki typu TAG (do wklejenia do dokumentacji)</w:t>
            </w:r>
            <w:r w:rsidRPr="00F50574">
              <w:rPr>
                <w:rFonts w:ascii="Garamond" w:hAnsi="Garamond" w:cs="Arial"/>
                <w:color w:val="000000"/>
              </w:rPr>
              <w:br/>
              <w:t xml:space="preserve">Odporność na przenikanie cieczy ≥ 20cm H2O.  Wytrzymałość na wypychanie sucho ≥ 150 </w:t>
            </w:r>
            <w:proofErr w:type="spellStart"/>
            <w:r w:rsidRPr="00F50574">
              <w:rPr>
                <w:rFonts w:ascii="Garamond" w:hAnsi="Garamond" w:cs="Arial"/>
                <w:color w:val="000000"/>
              </w:rPr>
              <w:t>kPa</w:t>
            </w:r>
            <w:proofErr w:type="spellEnd"/>
            <w:r w:rsidRPr="00F50574">
              <w:rPr>
                <w:rFonts w:ascii="Garamond" w:hAnsi="Garamond" w:cs="Arial"/>
                <w:color w:val="000000"/>
              </w:rPr>
              <w:t xml:space="preserve">.  Wytrzymałość na rozciąganie na mokro  ≥ 85 N Fartuch zgodny z EN 13795 1-3 – wymagania wysokie. </w:t>
            </w:r>
          </w:p>
          <w:p w14:paraId="65846564" w14:textId="77777777" w:rsidR="00AD46AE" w:rsidRDefault="006A22DD" w:rsidP="00A176E8">
            <w:pPr>
              <w:spacing w:after="0" w:line="240" w:lineRule="auto"/>
              <w:rPr>
                <w:rFonts w:ascii="Garamond" w:hAnsi="Garamond"/>
                <w:color w:val="FF0000"/>
              </w:rPr>
            </w:pPr>
            <w:r w:rsidRPr="006A22DD">
              <w:rPr>
                <w:rFonts w:ascii="Garamond" w:hAnsi="Garamond" w:cs="Arial"/>
                <w:color w:val="FF0000"/>
              </w:rPr>
              <w:t xml:space="preserve">Zamawiający dopuszcza </w:t>
            </w:r>
            <w:r w:rsidRPr="006A22DD">
              <w:rPr>
                <w:rFonts w:ascii="Garamond" w:hAnsi="Garamond"/>
                <w:color w:val="FF0000"/>
              </w:rPr>
              <w:t xml:space="preserve">sterylny antystatyczny fartuch chirurgiczny z włókniny typu SMS 35g/m2, gramatura potwierdzona w niezależnym laboratorium akredytowanym przez PCA. Rękawy proste zakończone niepylącym poliestrowym mankietem o długości min. 8cm. Wiązany na 4 troki mocowane ultradźwiękowo, zewnętrzne w kartoniku. Troki o szer. 3cm, zewnętrzne dł. 70 i 54cm, wewnętrzne dł. </w:t>
            </w:r>
            <w:r w:rsidRPr="006A22DD">
              <w:rPr>
                <w:rFonts w:ascii="Garamond" w:hAnsi="Garamond"/>
                <w:color w:val="FF0000"/>
              </w:rPr>
              <w:lastRenderedPageBreak/>
              <w:t xml:space="preserve">54cm. Szwy wykonane techniką ultradźwiękową, w części szyjnej zapięcie na rzep szer. 2cm, dł. 13 i 5cm. Oznaczenie rozmiaru, rodzaju fartucha, poziomu zabezpieczenia oraz normy EN 13795 widoczne przy złożonym fartuchu. Biozgodny wg PN EN ISO 10993-1 i nie powodujący drażnienia i uczulenia wg PN EN ISO 10993-10. Opakowanie ze wskaźnikiem sterylizacji z 4 naklejkami do dokumentacji z indeksem wyrobu, LOT, datą ważności, identyfikacją wytwórcy. Fartuch bez lateksu z potwierdzeniem na etykiecie. Rozmiary M-115 (poz. 1), L-125 (poz. 2), XL-140 (poz. 3) (±5cm). Termin ważności 5 lat. Wytrzymałość na rozciąganie na sucho min. 90N/50mm w kierunku wzdłużnym i min. 45N/50mm w kierunku poprzecznym; uwalnianie cząstek stałych max 2,1 log10; odporność na przenikanie cieczy min. 37cmH2O, wytrzymałość na wypychanie na sucho 132kPa. </w:t>
            </w:r>
            <w:proofErr w:type="spellStart"/>
            <w:r w:rsidRPr="006A22DD">
              <w:rPr>
                <w:rFonts w:ascii="Garamond" w:hAnsi="Garamond"/>
                <w:color w:val="FF0000"/>
              </w:rPr>
              <w:t>Paroprzepuszczalność</w:t>
            </w:r>
            <w:proofErr w:type="spellEnd"/>
            <w:r w:rsidRPr="006A22DD">
              <w:rPr>
                <w:rFonts w:ascii="Garamond" w:hAnsi="Garamond"/>
                <w:color w:val="FF0000"/>
              </w:rPr>
              <w:t xml:space="preserve"> min. 4541 g/m2x24h. Wersja z ręcznikami – fartuch pakowany z dwoma ręcznikami w rozmiarze min. 40x20cm z </w:t>
            </w:r>
            <w:proofErr w:type="spellStart"/>
            <w:r w:rsidRPr="006A22DD">
              <w:rPr>
                <w:rFonts w:ascii="Garamond" w:hAnsi="Garamond"/>
                <w:color w:val="FF0000"/>
              </w:rPr>
              <w:t>wysokochłonnej</w:t>
            </w:r>
            <w:proofErr w:type="spellEnd"/>
            <w:r w:rsidRPr="006A22DD">
              <w:rPr>
                <w:rFonts w:ascii="Garamond" w:hAnsi="Garamond"/>
                <w:color w:val="FF0000"/>
              </w:rPr>
              <w:t xml:space="preserve"> włókniny </w:t>
            </w:r>
            <w:proofErr w:type="spellStart"/>
            <w:r w:rsidRPr="006A22DD">
              <w:rPr>
                <w:rFonts w:ascii="Garamond" w:hAnsi="Garamond"/>
                <w:color w:val="FF0000"/>
              </w:rPr>
              <w:t>kompresowej</w:t>
            </w:r>
            <w:proofErr w:type="spellEnd"/>
            <w:r w:rsidRPr="006A22DD">
              <w:rPr>
                <w:rFonts w:ascii="Garamond" w:hAnsi="Garamond"/>
                <w:color w:val="FF0000"/>
              </w:rPr>
              <w:t>, piktogram ręczników umieszczony na etykiecie głównej. Owinięcie w papier krepowy 60x60cm zgodny z EN 868-2</w:t>
            </w:r>
          </w:p>
          <w:p w14:paraId="67AE694E" w14:textId="77777777" w:rsidR="00AD46AE" w:rsidRDefault="00AD46AE" w:rsidP="00A176E8">
            <w:pPr>
              <w:spacing w:after="0" w:line="240" w:lineRule="auto"/>
              <w:rPr>
                <w:rFonts w:ascii="Garamond" w:hAnsi="Garamond"/>
                <w:color w:val="FF0000"/>
              </w:rPr>
            </w:pPr>
          </w:p>
          <w:p w14:paraId="77E3B41E" w14:textId="5503BAB4" w:rsidR="0096496A" w:rsidRPr="00F50574" w:rsidRDefault="00AD46AE" w:rsidP="00A176E8">
            <w:pPr>
              <w:spacing w:after="0" w:line="240" w:lineRule="auto"/>
              <w:rPr>
                <w:rFonts w:ascii="Garamond" w:hAnsi="Garamond" w:cs="Arial"/>
                <w:b/>
                <w:bCs/>
                <w:color w:val="000000"/>
              </w:rPr>
            </w:pPr>
            <w:r w:rsidRPr="00AD46AE">
              <w:rPr>
                <w:rFonts w:ascii="Garamond" w:hAnsi="Garamond"/>
                <w:color w:val="FF0000"/>
              </w:rPr>
              <w:t xml:space="preserve">Zamawiający dopuszcza </w:t>
            </w:r>
            <w:r w:rsidRPr="00AD46AE">
              <w:rPr>
                <w:rFonts w:ascii="Garamond" w:hAnsi="Garamond" w:cs="Calibri"/>
                <w:color w:val="FF0000"/>
              </w:rPr>
              <w:t xml:space="preserve">jednorazowy jałowy fartuch chirurgiczny- </w:t>
            </w:r>
            <w:proofErr w:type="spellStart"/>
            <w:r w:rsidRPr="00AD46AE">
              <w:rPr>
                <w:rFonts w:ascii="Garamond" w:hAnsi="Garamond" w:cs="Calibri"/>
                <w:color w:val="FF0000"/>
              </w:rPr>
              <w:t>pełnobarierowy</w:t>
            </w:r>
            <w:proofErr w:type="spellEnd"/>
            <w:r w:rsidRPr="00AD46AE">
              <w:rPr>
                <w:rFonts w:ascii="Garamond" w:hAnsi="Garamond" w:cs="Calibri"/>
                <w:color w:val="FF0000"/>
              </w:rPr>
              <w:t xml:space="preserve">, wykonany z włókniny typu SMMMS. Gramatura podstawowa min 35g/m2. Szwy wykonane techniką ultradźwiękową. Rękaw zakończony elastycznym mankietem z dzianiny. Tylne części fartucha zachodzą na siebie. Umiejscowienie troków w specjalnym kartoniku umożliwiającym zawiązanie ich zgodnie z procedurami postępowania aseptycznego – zachowanie pełnej sterylności tylnej części fartucha - długość troków min 45 cm. Zapięcie przy szyi rzep. Obszycie koło szyi bez lamówki umożliwiającej identyfikację rodzaju fartucha oraz rozmiaru. Rozmiar fartucha w postaci wszywki - identyfikacja możliwa przed rozłożeniem fartucha. Ręczniki włókninowe, chłonne – min. 2 </w:t>
            </w:r>
            <w:proofErr w:type="spellStart"/>
            <w:r w:rsidRPr="00AD46AE">
              <w:rPr>
                <w:rFonts w:ascii="Garamond" w:hAnsi="Garamond" w:cs="Calibri"/>
                <w:color w:val="FF0000"/>
              </w:rPr>
              <w:t>szt</w:t>
            </w:r>
            <w:proofErr w:type="spellEnd"/>
            <w:r w:rsidRPr="00AD46AE">
              <w:rPr>
                <w:rFonts w:ascii="Garamond" w:hAnsi="Garamond" w:cs="Calibri"/>
                <w:color w:val="FF0000"/>
              </w:rPr>
              <w:t xml:space="preserve">, wymiar minimalny 30x 30cm, gramatura min. 50g/m2. Dodatkowe owinięcie fartucha wraz z ręcznikami w serwetę z włókniny. Opakowanie zawierające 2 naklejki typu TAG (do wklejenia do dokumentacji). Odporność na przenikanie cieczy ≥ 20cm H2O.  Wytrzymałość na </w:t>
            </w:r>
            <w:r w:rsidRPr="00AD46AE">
              <w:rPr>
                <w:rFonts w:ascii="Garamond" w:hAnsi="Garamond" w:cs="Calibri"/>
                <w:color w:val="FF0000"/>
              </w:rPr>
              <w:lastRenderedPageBreak/>
              <w:t xml:space="preserve">wypychanie sucho ≥ 150 </w:t>
            </w:r>
            <w:proofErr w:type="spellStart"/>
            <w:r w:rsidRPr="00AD46AE">
              <w:rPr>
                <w:rFonts w:ascii="Garamond" w:hAnsi="Garamond" w:cs="Calibri"/>
                <w:color w:val="FF0000"/>
              </w:rPr>
              <w:t>kPa</w:t>
            </w:r>
            <w:proofErr w:type="spellEnd"/>
            <w:r w:rsidRPr="00AD46AE">
              <w:rPr>
                <w:rFonts w:ascii="Garamond" w:hAnsi="Garamond" w:cs="Calibri"/>
                <w:color w:val="FF0000"/>
              </w:rPr>
              <w:t>.  Wytrzymałość na rozciąganie na mokro  ≥ 85 N Fartuch zgodny z EN 13795 1-3 – wymagania wysokie.</w:t>
            </w:r>
            <w:r w:rsidR="0096496A" w:rsidRPr="00F50574">
              <w:rPr>
                <w:rFonts w:ascii="Garamond" w:hAnsi="Garamond" w:cs="Arial"/>
                <w:color w:val="000000"/>
              </w:rPr>
              <w:br/>
            </w:r>
            <w:r w:rsidR="0096496A" w:rsidRPr="00F50574">
              <w:rPr>
                <w:rFonts w:ascii="Garamond" w:hAnsi="Garamond" w:cs="Arial"/>
                <w:b/>
                <w:bCs/>
                <w:color w:val="000000"/>
              </w:rPr>
              <w:t>Rozmiar: M</w:t>
            </w:r>
          </w:p>
          <w:p w14:paraId="7581CB6C" w14:textId="77777777" w:rsidR="0096496A" w:rsidRPr="00F50574" w:rsidRDefault="0096496A" w:rsidP="00A176E8">
            <w:pPr>
              <w:spacing w:after="0" w:line="240" w:lineRule="auto"/>
              <w:rPr>
                <w:rFonts w:ascii="Garamond" w:eastAsia="Times New Roman" w:hAnsi="Garamond" w:cs="Arial"/>
                <w:color w:val="000000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5D710" w14:textId="77777777" w:rsidR="0096496A" w:rsidRPr="0096496A" w:rsidRDefault="0096496A" w:rsidP="00A176E8">
            <w:pPr>
              <w:autoSpaceDN w:val="0"/>
              <w:jc w:val="center"/>
              <w:rPr>
                <w:rFonts w:ascii="Garamond" w:hAnsi="Garamond" w:cs="Arial"/>
              </w:rPr>
            </w:pPr>
            <w:r w:rsidRPr="0096496A">
              <w:rPr>
                <w:rFonts w:ascii="Garamond" w:hAnsi="Garamond" w:cs="Arial"/>
              </w:rPr>
              <w:lastRenderedPageBreak/>
              <w:t>szt.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838C9" w14:textId="77777777" w:rsidR="0096496A" w:rsidRPr="0096496A" w:rsidRDefault="0096496A" w:rsidP="00A176E8">
            <w:pPr>
              <w:autoSpaceDN w:val="0"/>
              <w:jc w:val="center"/>
              <w:rPr>
                <w:rFonts w:ascii="Garamond" w:hAnsi="Garamond" w:cs="Arial"/>
              </w:rPr>
            </w:pPr>
            <w:r w:rsidRPr="0096496A">
              <w:rPr>
                <w:rFonts w:ascii="Garamond" w:hAnsi="Garamond" w:cs="Arial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744CB" w14:textId="77777777" w:rsidR="0096496A" w:rsidRPr="00F50574" w:rsidRDefault="0096496A" w:rsidP="00A176E8">
            <w:pPr>
              <w:autoSpaceDN w:val="0"/>
              <w:jc w:val="center"/>
              <w:rPr>
                <w:rFonts w:ascii="Garamond" w:hAnsi="Garamond" w:cs="Arial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70E6A" w14:textId="77777777" w:rsidR="0096496A" w:rsidRPr="00F50574" w:rsidRDefault="0096496A" w:rsidP="00A176E8">
            <w:pPr>
              <w:autoSpaceDN w:val="0"/>
              <w:jc w:val="center"/>
              <w:rPr>
                <w:rFonts w:ascii="Garamond" w:hAnsi="Garamond" w:cs="Arial"/>
                <w:b/>
                <w:bCs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0DD37" w14:textId="77777777" w:rsidR="0096496A" w:rsidRPr="00F50574" w:rsidRDefault="0096496A" w:rsidP="00A176E8">
            <w:pPr>
              <w:autoSpaceDN w:val="0"/>
              <w:jc w:val="center"/>
              <w:rPr>
                <w:rFonts w:ascii="Garamond" w:hAnsi="Garamond" w:cs="Arial"/>
                <w:b/>
                <w:bCs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33F40" w14:textId="77777777" w:rsidR="0096496A" w:rsidRPr="00F50574" w:rsidRDefault="0096496A" w:rsidP="00A176E8">
            <w:pPr>
              <w:autoSpaceDN w:val="0"/>
              <w:jc w:val="center"/>
              <w:rPr>
                <w:rFonts w:ascii="Garamond" w:hAnsi="Garamond" w:cs="Arial"/>
                <w:b/>
                <w:bCs/>
              </w:rPr>
            </w:pPr>
          </w:p>
        </w:tc>
      </w:tr>
      <w:tr w:rsidR="0096496A" w:rsidRPr="00F50574" w14:paraId="0492B26B" w14:textId="77777777" w:rsidTr="00A176E8">
        <w:trPr>
          <w:trHeight w:val="512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39DB4CBE" w14:textId="77777777" w:rsidR="0096496A" w:rsidRPr="00F50574" w:rsidRDefault="0096496A" w:rsidP="00A176E8">
            <w:pPr>
              <w:autoSpaceDN w:val="0"/>
              <w:jc w:val="center"/>
              <w:rPr>
                <w:rFonts w:ascii="Garamond" w:hAnsi="Garamond" w:cs="Arial"/>
              </w:rPr>
            </w:pPr>
            <w:r w:rsidRPr="00F50574">
              <w:rPr>
                <w:rFonts w:ascii="Garamond" w:hAnsi="Garamond" w:cs="Arial"/>
              </w:rPr>
              <w:lastRenderedPageBreak/>
              <w:t>2</w:t>
            </w:r>
          </w:p>
        </w:tc>
        <w:tc>
          <w:tcPr>
            <w:tcW w:w="4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1BD4DD" w14:textId="77777777" w:rsidR="0096496A" w:rsidRPr="00F50574" w:rsidRDefault="0096496A" w:rsidP="00A176E8">
            <w:pPr>
              <w:spacing w:after="0" w:line="240" w:lineRule="auto"/>
              <w:rPr>
                <w:rFonts w:ascii="Garamond" w:hAnsi="Garamond" w:cs="Arial"/>
                <w:b/>
                <w:bCs/>
                <w:color w:val="000000"/>
              </w:rPr>
            </w:pPr>
          </w:p>
          <w:p w14:paraId="640C044F" w14:textId="77777777" w:rsidR="006A22DD" w:rsidRDefault="0096496A" w:rsidP="00A176E8">
            <w:pPr>
              <w:spacing w:after="0" w:line="240" w:lineRule="auto"/>
              <w:rPr>
                <w:rFonts w:ascii="Garamond" w:hAnsi="Garamond" w:cs="Arial"/>
                <w:color w:val="000000"/>
              </w:rPr>
            </w:pPr>
            <w:r w:rsidRPr="00F50574">
              <w:rPr>
                <w:rFonts w:ascii="Garamond" w:hAnsi="Garamond" w:cs="Arial"/>
                <w:b/>
                <w:bCs/>
                <w:color w:val="000000"/>
              </w:rPr>
              <w:t xml:space="preserve">Jednorazowy jałowy fartuch chirurgiczny- </w:t>
            </w:r>
            <w:proofErr w:type="spellStart"/>
            <w:r w:rsidRPr="00F50574">
              <w:rPr>
                <w:rFonts w:ascii="Garamond" w:hAnsi="Garamond" w:cs="Arial"/>
                <w:b/>
                <w:bCs/>
                <w:color w:val="000000"/>
              </w:rPr>
              <w:t>pełnobarierowy</w:t>
            </w:r>
            <w:proofErr w:type="spellEnd"/>
            <w:r w:rsidRPr="00F50574">
              <w:rPr>
                <w:rFonts w:ascii="Garamond" w:hAnsi="Garamond" w:cs="Arial"/>
                <w:color w:val="000000"/>
              </w:rPr>
              <w:t xml:space="preserve">. </w:t>
            </w:r>
            <w:r w:rsidRPr="00F50574">
              <w:rPr>
                <w:rFonts w:ascii="Garamond" w:hAnsi="Garamond" w:cs="Arial"/>
                <w:color w:val="000000"/>
              </w:rPr>
              <w:br/>
              <w:t>Wykonany z włókniny typu SMS</w:t>
            </w:r>
            <w:r w:rsidRPr="00F50574">
              <w:rPr>
                <w:rFonts w:ascii="Garamond" w:hAnsi="Garamond" w:cs="Arial"/>
                <w:color w:val="000000"/>
              </w:rPr>
              <w:br/>
              <w:t xml:space="preserve">Gramatura podstawowa min 35g/m2. </w:t>
            </w:r>
            <w:r w:rsidRPr="00F50574">
              <w:rPr>
                <w:rFonts w:ascii="Garamond" w:hAnsi="Garamond" w:cs="Arial"/>
                <w:color w:val="000000"/>
              </w:rPr>
              <w:br/>
              <w:t>Szwy wykonane techniką ultradźwiękową.</w:t>
            </w:r>
            <w:r w:rsidRPr="00F50574">
              <w:rPr>
                <w:rFonts w:ascii="Garamond" w:hAnsi="Garamond" w:cs="Arial"/>
                <w:color w:val="000000"/>
              </w:rPr>
              <w:br/>
              <w:t xml:space="preserve">Rękaw zakończony elastycznym mankietem z dzianiny. Tylne części fartucha zachodzą na siebie. </w:t>
            </w:r>
            <w:r w:rsidRPr="00F50574">
              <w:rPr>
                <w:rFonts w:ascii="Garamond" w:hAnsi="Garamond" w:cs="Arial"/>
                <w:color w:val="000000"/>
              </w:rPr>
              <w:br/>
              <w:t xml:space="preserve">Umiejscowienie troków w specjalnym kartoniku umożliwiającym zawiązanie ich zgodnie z procedurami postępowania aseptycznego – zachowanie pełnej sterylności tylnej części fartucha - długość troków min 45 cm. Zapięcie przy szyi na elastyczną taśmę samoprzylepną. </w:t>
            </w:r>
            <w:r w:rsidRPr="00F50574">
              <w:rPr>
                <w:rFonts w:ascii="Garamond" w:hAnsi="Garamond" w:cs="Arial"/>
                <w:color w:val="000000"/>
              </w:rPr>
              <w:br/>
              <w:t xml:space="preserve">Obszycie lamówką w celu identyfikacji rodzaju fartucha oraz rozmiaru zgodnie z normą 13795 -identyfikacja możliwa przed rozłożeniem fartucha. Ręczniki celulozowe, chłonne – min. 2 </w:t>
            </w:r>
            <w:proofErr w:type="spellStart"/>
            <w:r w:rsidRPr="00F50574">
              <w:rPr>
                <w:rFonts w:ascii="Garamond" w:hAnsi="Garamond" w:cs="Arial"/>
                <w:color w:val="000000"/>
              </w:rPr>
              <w:t>szt</w:t>
            </w:r>
            <w:proofErr w:type="spellEnd"/>
            <w:r w:rsidRPr="00F50574">
              <w:rPr>
                <w:rFonts w:ascii="Garamond" w:hAnsi="Garamond" w:cs="Arial"/>
                <w:color w:val="000000"/>
              </w:rPr>
              <w:t>, wymiar minimalny 30x 30cm, gramatura min. 50g/m2</w:t>
            </w:r>
            <w:r w:rsidRPr="00F50574">
              <w:rPr>
                <w:rFonts w:ascii="Garamond" w:hAnsi="Garamond" w:cs="Arial"/>
                <w:color w:val="000000"/>
              </w:rPr>
              <w:br/>
              <w:t xml:space="preserve">Dodatkowe owinięcie fartucha wraz z ręcznikami w serwetę z włókniny. </w:t>
            </w:r>
            <w:r w:rsidRPr="00F50574">
              <w:rPr>
                <w:rFonts w:ascii="Garamond" w:hAnsi="Garamond" w:cs="Arial"/>
                <w:color w:val="000000"/>
              </w:rPr>
              <w:br/>
              <w:t>Opakowanie zawierające 4 naklejki typu TAG (do wklejenia do dokumentacji)</w:t>
            </w:r>
            <w:r w:rsidRPr="00F50574">
              <w:rPr>
                <w:rFonts w:ascii="Garamond" w:hAnsi="Garamond" w:cs="Arial"/>
                <w:color w:val="000000"/>
              </w:rPr>
              <w:br/>
              <w:t xml:space="preserve">Odporność na przenikanie cieczy ≥ 20cm H2O. Wytrzymałość na wypychanie sucho ≥ 150 </w:t>
            </w:r>
            <w:proofErr w:type="spellStart"/>
            <w:r w:rsidRPr="00F50574">
              <w:rPr>
                <w:rFonts w:ascii="Garamond" w:hAnsi="Garamond" w:cs="Arial"/>
                <w:color w:val="000000"/>
              </w:rPr>
              <w:t>kPa</w:t>
            </w:r>
            <w:proofErr w:type="spellEnd"/>
            <w:r w:rsidRPr="00F50574">
              <w:rPr>
                <w:rFonts w:ascii="Garamond" w:hAnsi="Garamond" w:cs="Arial"/>
                <w:color w:val="000000"/>
              </w:rPr>
              <w:t xml:space="preserve">. Wytrzymałość na rozciąganie na mokro  ≥ 85 N. Fartuch zgodny z EN 13795 1-3 – wymagania wysokie. </w:t>
            </w:r>
          </w:p>
          <w:p w14:paraId="36B4F70D" w14:textId="77777777" w:rsidR="00AD46AE" w:rsidRDefault="006A22DD" w:rsidP="00A176E8">
            <w:pPr>
              <w:spacing w:after="0" w:line="240" w:lineRule="auto"/>
              <w:rPr>
                <w:rFonts w:ascii="Garamond" w:hAnsi="Garamond"/>
                <w:color w:val="FF0000"/>
              </w:rPr>
            </w:pPr>
            <w:r w:rsidRPr="006A22DD">
              <w:rPr>
                <w:rFonts w:ascii="Garamond" w:hAnsi="Garamond" w:cs="Arial"/>
                <w:color w:val="FF0000"/>
              </w:rPr>
              <w:t>Zamawiający dopuszcza</w:t>
            </w:r>
            <w:r w:rsidRPr="006A22DD">
              <w:rPr>
                <w:rFonts w:ascii="Garamond" w:hAnsi="Garamond"/>
                <w:color w:val="FF0000"/>
              </w:rPr>
              <w:t xml:space="preserve"> sterylny antystatyczny fartuch chirurgiczny z włókniny typu SMS 35g/m2, gramatura potwierdzona w niezależnym laboratorium akredytowanym przez PCA. Rękawy proste zakończone niepylącym poliestrowym mankietem o długości min. 8cm. Wiązany na 4 troki mocowane ultradźwiękowo, zewnętrzne w kartoniku. Troki o szer. 3cm, zewnętrzne dł. 70 i 54cm, wewnętrzne dł. 54cm. Szwy wykonane techniką ultradźwiękową, w części szyjnej zapięcie na rzep szer. 2cm, dł. 13 i 5cm. Oznaczenie rozmiaru, rodzaju fartucha, poziomu zabezpieczenia oraz normy EN 13795 widoczne przy złożonym fartuchu. Biozgodny wg PN EN ISO 10993-1 i nie powodujący drażnienia i uczulenia wg PN </w:t>
            </w:r>
            <w:r w:rsidRPr="006A22DD">
              <w:rPr>
                <w:rFonts w:ascii="Garamond" w:hAnsi="Garamond"/>
                <w:color w:val="FF0000"/>
              </w:rPr>
              <w:lastRenderedPageBreak/>
              <w:t xml:space="preserve">EN ISO 10993-10. Opakowanie ze wskaźnikiem sterylizacji z 4 naklejkami do dokumentacji z indeksem wyrobu, LOT, datą ważności, identyfikacją wytwórcy. Fartuch bez lateksu z potwierdzeniem na etykiecie. Rozmiary M-115 (poz. 1), L-125 (poz. 2), XL-140 (poz. 3) (±5cm). Termin ważności 5 lat. Wytrzymałość na rozciąganie na sucho min. 90N/50mm w kierunku wzdłużnym i min. 45N/50mm w kierunku poprzecznym; uwalnianie cząstek stałych max 2,1 log10; odporność na przenikanie cieczy min. 37cmH2O, wytrzymałość na wypychanie na sucho 132kPa. </w:t>
            </w:r>
            <w:proofErr w:type="spellStart"/>
            <w:r w:rsidRPr="006A22DD">
              <w:rPr>
                <w:rFonts w:ascii="Garamond" w:hAnsi="Garamond"/>
                <w:color w:val="FF0000"/>
              </w:rPr>
              <w:t>Paroprzepuszczalność</w:t>
            </w:r>
            <w:proofErr w:type="spellEnd"/>
            <w:r w:rsidRPr="006A22DD">
              <w:rPr>
                <w:rFonts w:ascii="Garamond" w:hAnsi="Garamond"/>
                <w:color w:val="FF0000"/>
              </w:rPr>
              <w:t xml:space="preserve"> min. 4541 g/m2x24h. Wersja z ręcznikami – fartuch pakowany z dwoma ręcznikami w rozmiarze min. 40x20cm z </w:t>
            </w:r>
            <w:proofErr w:type="spellStart"/>
            <w:r w:rsidRPr="006A22DD">
              <w:rPr>
                <w:rFonts w:ascii="Garamond" w:hAnsi="Garamond"/>
                <w:color w:val="FF0000"/>
              </w:rPr>
              <w:t>wysokochłonnej</w:t>
            </w:r>
            <w:proofErr w:type="spellEnd"/>
            <w:r w:rsidRPr="006A22DD">
              <w:rPr>
                <w:rFonts w:ascii="Garamond" w:hAnsi="Garamond"/>
                <w:color w:val="FF0000"/>
              </w:rPr>
              <w:t xml:space="preserve"> włókniny </w:t>
            </w:r>
            <w:proofErr w:type="spellStart"/>
            <w:r w:rsidRPr="006A22DD">
              <w:rPr>
                <w:rFonts w:ascii="Garamond" w:hAnsi="Garamond"/>
                <w:color w:val="FF0000"/>
              </w:rPr>
              <w:t>kompresowej</w:t>
            </w:r>
            <w:proofErr w:type="spellEnd"/>
            <w:r w:rsidRPr="006A22DD">
              <w:rPr>
                <w:rFonts w:ascii="Garamond" w:hAnsi="Garamond"/>
                <w:color w:val="FF0000"/>
              </w:rPr>
              <w:t>, piktogram ręczników umieszczony na etykiecie głównej. Owinięcie w papier krepowy 60x60cm zgodny z EN 868-2</w:t>
            </w:r>
          </w:p>
          <w:p w14:paraId="76DCEC45" w14:textId="77777777" w:rsidR="00AD46AE" w:rsidRDefault="00AD46AE" w:rsidP="00A176E8">
            <w:pPr>
              <w:spacing w:after="0" w:line="240" w:lineRule="auto"/>
              <w:rPr>
                <w:rFonts w:ascii="Garamond" w:hAnsi="Garamond"/>
                <w:color w:val="FF0000"/>
              </w:rPr>
            </w:pPr>
          </w:p>
          <w:p w14:paraId="1FC1F2D6" w14:textId="14610602" w:rsidR="0096496A" w:rsidRPr="00F50574" w:rsidRDefault="00AD46AE" w:rsidP="00A176E8">
            <w:pPr>
              <w:spacing w:after="0" w:line="240" w:lineRule="auto"/>
              <w:rPr>
                <w:rFonts w:ascii="Garamond" w:hAnsi="Garamond" w:cs="Arial"/>
                <w:b/>
                <w:bCs/>
                <w:color w:val="000000"/>
              </w:rPr>
            </w:pPr>
            <w:r w:rsidRPr="00AD46AE">
              <w:rPr>
                <w:rFonts w:ascii="Garamond" w:hAnsi="Garamond"/>
                <w:color w:val="FF0000"/>
              </w:rPr>
              <w:t xml:space="preserve">Zamawiający dopuszcza </w:t>
            </w:r>
            <w:r w:rsidRPr="00AD46AE">
              <w:rPr>
                <w:rFonts w:ascii="Garamond" w:hAnsi="Garamond" w:cs="Calibri"/>
                <w:color w:val="FF0000"/>
              </w:rPr>
              <w:t xml:space="preserve">jednorazowy jałowy fartuch chirurgiczny- </w:t>
            </w:r>
            <w:proofErr w:type="spellStart"/>
            <w:r w:rsidRPr="00AD46AE">
              <w:rPr>
                <w:rFonts w:ascii="Garamond" w:hAnsi="Garamond" w:cs="Calibri"/>
                <w:color w:val="FF0000"/>
              </w:rPr>
              <w:t>pełnobarierowy</w:t>
            </w:r>
            <w:proofErr w:type="spellEnd"/>
            <w:r w:rsidRPr="00AD46AE">
              <w:rPr>
                <w:rFonts w:ascii="Garamond" w:hAnsi="Garamond" w:cs="Calibri"/>
                <w:color w:val="FF0000"/>
              </w:rPr>
              <w:t xml:space="preserve">, wykonany z włókniny typu SMMMS. Gramatura podstawowa min 35g/m2. Szwy wykonane techniką ultradźwiękową. Rękaw zakończony elastycznym mankietem z dzianiny. Tylne części fartucha zachodzą na siebie. Umiejscowienie troków w specjalnym kartoniku umożliwiającym zawiązanie ich zgodnie z procedurami postępowania aseptycznego – zachowanie pełnej sterylności tylnej części fartucha - długość troków min 45 cm. Zapięcie przy szyi rzep. Obszycie koło szyi bez lamówki umożliwiającej identyfikację rodzaju fartucha oraz rozmiaru. Rozmiar fartucha w postaci wszywki - identyfikacja możliwa przed rozłożeniem fartucha. Ręczniki włókninowe, chłonne – min. 2 </w:t>
            </w:r>
            <w:proofErr w:type="spellStart"/>
            <w:r w:rsidRPr="00AD46AE">
              <w:rPr>
                <w:rFonts w:ascii="Garamond" w:hAnsi="Garamond" w:cs="Calibri"/>
                <w:color w:val="FF0000"/>
              </w:rPr>
              <w:t>szt</w:t>
            </w:r>
            <w:proofErr w:type="spellEnd"/>
            <w:r w:rsidRPr="00AD46AE">
              <w:rPr>
                <w:rFonts w:ascii="Garamond" w:hAnsi="Garamond" w:cs="Calibri"/>
                <w:color w:val="FF0000"/>
              </w:rPr>
              <w:t xml:space="preserve">, wymiar minimalny 30x 30cm, gramatura min. 50g/m2. Dodatkowe owinięcie fartucha wraz z ręcznikami w serwetę z włókniny. Opakowanie zawierające 2 naklejki typu TAG (do wklejenia do dokumentacji). Odporność na przenikanie cieczy ≥ 20cm H2O.  Wytrzymałość na wypychanie sucho ≥ 150 </w:t>
            </w:r>
            <w:proofErr w:type="spellStart"/>
            <w:r w:rsidRPr="00AD46AE">
              <w:rPr>
                <w:rFonts w:ascii="Garamond" w:hAnsi="Garamond" w:cs="Calibri"/>
                <w:color w:val="FF0000"/>
              </w:rPr>
              <w:t>kPa</w:t>
            </w:r>
            <w:proofErr w:type="spellEnd"/>
            <w:r w:rsidRPr="00AD46AE">
              <w:rPr>
                <w:rFonts w:ascii="Garamond" w:hAnsi="Garamond" w:cs="Calibri"/>
                <w:color w:val="FF0000"/>
              </w:rPr>
              <w:t>.  Wytrzymałość na rozciąganie na mokro  ≥ 85 N Fartuch zgodny z EN 13795 1-3 – wymagania wysokie.</w:t>
            </w:r>
            <w:r w:rsidRPr="00F50574">
              <w:rPr>
                <w:rFonts w:ascii="Garamond" w:hAnsi="Garamond" w:cs="Arial"/>
                <w:color w:val="000000"/>
              </w:rPr>
              <w:br/>
            </w:r>
            <w:r w:rsidR="0096496A" w:rsidRPr="00F50574">
              <w:rPr>
                <w:rFonts w:ascii="Garamond" w:hAnsi="Garamond" w:cs="Arial"/>
                <w:color w:val="000000"/>
              </w:rPr>
              <w:br/>
            </w:r>
            <w:r w:rsidR="0096496A" w:rsidRPr="00F50574">
              <w:rPr>
                <w:rFonts w:ascii="Garamond" w:hAnsi="Garamond" w:cs="Arial"/>
                <w:b/>
                <w:bCs/>
                <w:color w:val="000000"/>
              </w:rPr>
              <w:t>Rozmiar: L</w:t>
            </w:r>
          </w:p>
          <w:p w14:paraId="6E8DB955" w14:textId="77777777" w:rsidR="0096496A" w:rsidRPr="00F50574" w:rsidRDefault="0096496A" w:rsidP="00A176E8">
            <w:pPr>
              <w:spacing w:after="0" w:line="240" w:lineRule="auto"/>
              <w:rPr>
                <w:rFonts w:ascii="Garamond" w:eastAsia="Times New Roman" w:hAnsi="Garamond" w:cs="Arial"/>
                <w:color w:val="000000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E0BD78E" w14:textId="77777777" w:rsidR="0096496A" w:rsidRPr="00F50574" w:rsidRDefault="0096496A" w:rsidP="00A176E8">
            <w:pPr>
              <w:autoSpaceDN w:val="0"/>
              <w:jc w:val="center"/>
              <w:rPr>
                <w:rFonts w:ascii="Garamond" w:hAnsi="Garamond" w:cs="Arial"/>
              </w:rPr>
            </w:pPr>
            <w:r w:rsidRPr="00F50574">
              <w:rPr>
                <w:rFonts w:ascii="Garamond" w:hAnsi="Garamond" w:cs="Arial"/>
              </w:rPr>
              <w:lastRenderedPageBreak/>
              <w:t>szt.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594F28" w14:textId="77777777" w:rsidR="0096496A" w:rsidRPr="00F50574" w:rsidRDefault="0096496A" w:rsidP="00A176E8">
            <w:pPr>
              <w:autoSpaceDN w:val="0"/>
              <w:jc w:val="center"/>
              <w:rPr>
                <w:rFonts w:ascii="Garamond" w:hAnsi="Garamond" w:cs="Arial"/>
              </w:rPr>
            </w:pPr>
            <w:r w:rsidRPr="00F50574">
              <w:rPr>
                <w:rFonts w:ascii="Garamond" w:hAnsi="Garamond" w:cs="Arial"/>
              </w:rPr>
              <w:t>700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3E92EF" w14:textId="77777777" w:rsidR="0096496A" w:rsidRPr="00F50574" w:rsidRDefault="0096496A" w:rsidP="00A176E8">
            <w:pPr>
              <w:autoSpaceDN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97E020" w14:textId="77777777" w:rsidR="0096496A" w:rsidRPr="00F50574" w:rsidRDefault="0096496A" w:rsidP="00A176E8">
            <w:pPr>
              <w:autoSpaceDN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7DE47F" w14:textId="77777777" w:rsidR="0096496A" w:rsidRPr="00F50574" w:rsidRDefault="0096496A" w:rsidP="00A176E8">
            <w:pPr>
              <w:autoSpaceDN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noWrap/>
            <w:vAlign w:val="center"/>
          </w:tcPr>
          <w:p w14:paraId="2CB3B0CF" w14:textId="77777777" w:rsidR="0096496A" w:rsidRPr="00F50574" w:rsidRDefault="0096496A" w:rsidP="00A176E8">
            <w:pPr>
              <w:autoSpaceDN w:val="0"/>
              <w:jc w:val="center"/>
              <w:rPr>
                <w:rFonts w:ascii="Garamond" w:hAnsi="Garamond" w:cs="Arial"/>
              </w:rPr>
            </w:pPr>
          </w:p>
        </w:tc>
      </w:tr>
      <w:tr w:rsidR="0096496A" w:rsidRPr="00F50574" w14:paraId="55946072" w14:textId="77777777" w:rsidTr="00A176E8">
        <w:trPr>
          <w:trHeight w:val="60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0AD375B6" w14:textId="77777777" w:rsidR="0096496A" w:rsidRPr="00F50574" w:rsidRDefault="0096496A" w:rsidP="00A176E8">
            <w:pPr>
              <w:autoSpaceDN w:val="0"/>
              <w:jc w:val="center"/>
              <w:rPr>
                <w:rFonts w:ascii="Garamond" w:hAnsi="Garamond" w:cs="Arial"/>
              </w:rPr>
            </w:pPr>
            <w:r w:rsidRPr="00F50574">
              <w:rPr>
                <w:rFonts w:ascii="Garamond" w:hAnsi="Garamond" w:cs="Arial"/>
              </w:rPr>
              <w:lastRenderedPageBreak/>
              <w:t>3</w:t>
            </w:r>
          </w:p>
        </w:tc>
        <w:tc>
          <w:tcPr>
            <w:tcW w:w="4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577B7D" w14:textId="77777777" w:rsidR="0096496A" w:rsidRPr="00F50574" w:rsidRDefault="0096496A" w:rsidP="00A176E8">
            <w:pPr>
              <w:spacing w:after="0" w:line="240" w:lineRule="auto"/>
              <w:rPr>
                <w:rFonts w:ascii="Garamond" w:hAnsi="Garamond" w:cs="Arial"/>
                <w:b/>
                <w:bCs/>
                <w:color w:val="000000"/>
              </w:rPr>
            </w:pPr>
          </w:p>
          <w:p w14:paraId="646BBEFA" w14:textId="77777777" w:rsidR="006A22DD" w:rsidRDefault="0096496A" w:rsidP="00A176E8">
            <w:pPr>
              <w:spacing w:after="0" w:line="240" w:lineRule="auto"/>
              <w:rPr>
                <w:rFonts w:ascii="Garamond" w:hAnsi="Garamond" w:cs="Arial"/>
                <w:color w:val="000000"/>
              </w:rPr>
            </w:pPr>
            <w:r w:rsidRPr="00F50574">
              <w:rPr>
                <w:rFonts w:ascii="Garamond" w:hAnsi="Garamond" w:cs="Arial"/>
                <w:b/>
                <w:bCs/>
                <w:color w:val="000000"/>
              </w:rPr>
              <w:t xml:space="preserve">Jednorazowy jałowy fartuch chirurgiczny- </w:t>
            </w:r>
            <w:proofErr w:type="spellStart"/>
            <w:r w:rsidRPr="00F50574">
              <w:rPr>
                <w:rFonts w:ascii="Garamond" w:hAnsi="Garamond" w:cs="Arial"/>
                <w:b/>
                <w:bCs/>
                <w:color w:val="000000"/>
              </w:rPr>
              <w:t>pełnobarierowy</w:t>
            </w:r>
            <w:proofErr w:type="spellEnd"/>
            <w:r w:rsidRPr="00F50574">
              <w:rPr>
                <w:rFonts w:ascii="Garamond" w:hAnsi="Garamond" w:cs="Arial"/>
                <w:color w:val="000000"/>
              </w:rPr>
              <w:t xml:space="preserve">. </w:t>
            </w:r>
            <w:r w:rsidRPr="00F50574">
              <w:rPr>
                <w:rFonts w:ascii="Garamond" w:hAnsi="Garamond" w:cs="Arial"/>
                <w:color w:val="000000"/>
              </w:rPr>
              <w:br/>
              <w:t>Wykonany z włókniny typu SMS</w:t>
            </w:r>
            <w:r w:rsidRPr="00F50574">
              <w:rPr>
                <w:rFonts w:ascii="Garamond" w:hAnsi="Garamond" w:cs="Arial"/>
                <w:color w:val="000000"/>
              </w:rPr>
              <w:br/>
              <w:t xml:space="preserve">Gramatura podstawowa min 35g/m2. </w:t>
            </w:r>
            <w:r w:rsidRPr="00F50574">
              <w:rPr>
                <w:rFonts w:ascii="Garamond" w:hAnsi="Garamond" w:cs="Arial"/>
                <w:color w:val="000000"/>
              </w:rPr>
              <w:br/>
              <w:t>Szwy wykonane techniką ultradźwiękową.</w:t>
            </w:r>
            <w:r w:rsidRPr="00F50574">
              <w:rPr>
                <w:rFonts w:ascii="Garamond" w:hAnsi="Garamond" w:cs="Arial"/>
                <w:color w:val="000000"/>
              </w:rPr>
              <w:br/>
              <w:t xml:space="preserve">Rękaw zakończony elastycznym mankietem z dzianiny. Tylne części fartucha zachodzą na siebie. Umiejscowienie troków w specjalnym kartoniku umożliwiającym zawiązanie ich zgodnie z procedurami postępowania aseptycznego – zachowanie pełnej sterylności tylnej części fartucha - długość troków min 45 cm. Zapięcie przy szyi na elastyczną taśmę samoprzylepną. </w:t>
            </w:r>
            <w:r w:rsidRPr="00F50574">
              <w:rPr>
                <w:rFonts w:ascii="Garamond" w:hAnsi="Garamond" w:cs="Arial"/>
                <w:color w:val="000000"/>
              </w:rPr>
              <w:br/>
              <w:t xml:space="preserve">Obszycie lamówką w celu identyfikacji rodzaju fartucha oraz rozmiaru zgodnie z normą 13795 -identyfikacja możliwa przed rozłożeniem fartucha. Ręczniki celulozowe, chłonne – min. 2 </w:t>
            </w:r>
            <w:proofErr w:type="spellStart"/>
            <w:r w:rsidRPr="00F50574">
              <w:rPr>
                <w:rFonts w:ascii="Garamond" w:hAnsi="Garamond" w:cs="Arial"/>
                <w:color w:val="000000"/>
              </w:rPr>
              <w:t>szt</w:t>
            </w:r>
            <w:proofErr w:type="spellEnd"/>
            <w:r w:rsidRPr="00F50574">
              <w:rPr>
                <w:rFonts w:ascii="Garamond" w:hAnsi="Garamond" w:cs="Arial"/>
                <w:color w:val="000000"/>
              </w:rPr>
              <w:t xml:space="preserve">, wymiar minimalny 30x 30cm, gramatura min. 50g/m2. Dodatkowe owinięcie fartucha wraz z ręcznikami w serwetę z włókniny. Opakowanie zawierające 4 naklejki typu TAG (do wklejenia do dokumentacji). Odporność na przenikanie cieczy ≥ 20cm H2O. Wytrzymałość na wypychanie sucho ≥ 150 </w:t>
            </w:r>
            <w:proofErr w:type="spellStart"/>
            <w:r w:rsidRPr="00F50574">
              <w:rPr>
                <w:rFonts w:ascii="Garamond" w:hAnsi="Garamond" w:cs="Arial"/>
                <w:color w:val="000000"/>
              </w:rPr>
              <w:t>kPa</w:t>
            </w:r>
            <w:proofErr w:type="spellEnd"/>
            <w:r w:rsidRPr="00F50574">
              <w:rPr>
                <w:rFonts w:ascii="Garamond" w:hAnsi="Garamond" w:cs="Arial"/>
                <w:color w:val="000000"/>
              </w:rPr>
              <w:t xml:space="preserve">. Wytrzymałość na rozciąganie na mokro  ≥ 85 N. Fartuch zgodny z EN 13795 1-3 – wymagania wysokie. </w:t>
            </w:r>
          </w:p>
          <w:p w14:paraId="0F11ED0F" w14:textId="693046C7" w:rsidR="006A22DD" w:rsidRDefault="006A22DD" w:rsidP="00A176E8">
            <w:pPr>
              <w:spacing w:after="0" w:line="240" w:lineRule="auto"/>
              <w:rPr>
                <w:rFonts w:ascii="Garamond" w:hAnsi="Garamond"/>
                <w:color w:val="FF0000"/>
              </w:rPr>
            </w:pPr>
            <w:r w:rsidRPr="006A22DD">
              <w:rPr>
                <w:rFonts w:ascii="Garamond" w:hAnsi="Garamond" w:cs="Arial"/>
                <w:color w:val="FF0000"/>
              </w:rPr>
              <w:t>Zamawiający dopuszcza</w:t>
            </w:r>
            <w:r w:rsidRPr="006A22DD">
              <w:rPr>
                <w:rFonts w:ascii="Garamond" w:hAnsi="Garamond"/>
                <w:color w:val="FF0000"/>
              </w:rPr>
              <w:t xml:space="preserve"> sterylny antystatyczny fartuch chirurgiczny z włókniny typu SMS 35g/m2, gramatura potwierdzona w niezależnym laboratorium akredytowanym przez PCA. Rękawy proste zakończone niepylącym poliestrowym mankietem o długości min. 8cm. Wiązany na 4 troki mocowane ultradźwiękowo, zewnętrzne w kartoniku. Troki o szer. 3cm, zewnętrzne dł. 70 i 54cm, wewnętrzne dł. 54cm. Szwy wykonane techniką ultradźwiękową, w części szyjnej zapięcie na rzep szer. 2cm, dł. 13 i 5cm. Oznaczenie rozmiaru, rodzaju fartucha, poziomu zabezpieczenia oraz normy EN 13795 widoczne przy złożonym fartuchu. Biozgodny wg PN EN ISO 10993-1 i nie powodujący drażnienia i uczulenia wg PN EN ISO 10993-10. Opakowanie ze wskaźnikiem sterylizacji z 4 naklejkami do dokumentacji z indeksem wyrobu, LOT, datą ważności, identyfikacją wytwórcy. Fartuch bez lateksu z potwierdzeniem na etykiecie. Rozmiary M-115 (poz. 1), L-125 (poz. 2), XL-140 (poz. 3) (±5cm). Termin ważności 5 </w:t>
            </w:r>
            <w:r w:rsidRPr="006A22DD">
              <w:rPr>
                <w:rFonts w:ascii="Garamond" w:hAnsi="Garamond"/>
                <w:color w:val="FF0000"/>
              </w:rPr>
              <w:lastRenderedPageBreak/>
              <w:t xml:space="preserve">lat. Wytrzymałość na rozciąganie na sucho min. 90N/50mm w kierunku wzdłużnym i min. 45N/50mm w kierunku poprzecznym; uwalnianie cząstek stałych max 2,1 log10; odporność na przenikanie cieczy min. 37cmH2O, wytrzymałość na wypychanie na sucho 132kPa. </w:t>
            </w:r>
            <w:proofErr w:type="spellStart"/>
            <w:r w:rsidRPr="006A22DD">
              <w:rPr>
                <w:rFonts w:ascii="Garamond" w:hAnsi="Garamond"/>
                <w:color w:val="FF0000"/>
              </w:rPr>
              <w:t>Paroprzepuszczalność</w:t>
            </w:r>
            <w:proofErr w:type="spellEnd"/>
            <w:r w:rsidRPr="006A22DD">
              <w:rPr>
                <w:rFonts w:ascii="Garamond" w:hAnsi="Garamond"/>
                <w:color w:val="FF0000"/>
              </w:rPr>
              <w:t xml:space="preserve"> min. 4541 g/m2x24h. Wersja z ręcznikami – fartuch pakowany z dwoma ręcznikami w rozmiarze min. 40x20cm z </w:t>
            </w:r>
            <w:proofErr w:type="spellStart"/>
            <w:r w:rsidRPr="006A22DD">
              <w:rPr>
                <w:rFonts w:ascii="Garamond" w:hAnsi="Garamond"/>
                <w:color w:val="FF0000"/>
              </w:rPr>
              <w:t>wysokochłonnej</w:t>
            </w:r>
            <w:proofErr w:type="spellEnd"/>
            <w:r w:rsidRPr="006A22DD">
              <w:rPr>
                <w:rFonts w:ascii="Garamond" w:hAnsi="Garamond"/>
                <w:color w:val="FF0000"/>
              </w:rPr>
              <w:t xml:space="preserve"> włókniny </w:t>
            </w:r>
            <w:proofErr w:type="spellStart"/>
            <w:r w:rsidRPr="006A22DD">
              <w:rPr>
                <w:rFonts w:ascii="Garamond" w:hAnsi="Garamond"/>
                <w:color w:val="FF0000"/>
              </w:rPr>
              <w:t>kompresowej</w:t>
            </w:r>
            <w:proofErr w:type="spellEnd"/>
            <w:r w:rsidRPr="006A22DD">
              <w:rPr>
                <w:rFonts w:ascii="Garamond" w:hAnsi="Garamond"/>
                <w:color w:val="FF0000"/>
              </w:rPr>
              <w:t>, piktogram ręczników umieszczony na etykiecie głównej. Owinięcie w papier krepowy 60x60cm zgodny z EN 868-2</w:t>
            </w:r>
          </w:p>
          <w:p w14:paraId="7C182824" w14:textId="45C8E3D7" w:rsidR="00AD46AE" w:rsidRDefault="00AD46AE" w:rsidP="00A176E8">
            <w:pPr>
              <w:spacing w:after="0" w:line="240" w:lineRule="auto"/>
              <w:rPr>
                <w:rFonts w:ascii="Garamond" w:hAnsi="Garamond"/>
                <w:color w:val="FF0000"/>
              </w:rPr>
            </w:pPr>
          </w:p>
          <w:p w14:paraId="46D98533" w14:textId="21D7C40E" w:rsidR="00AD46AE" w:rsidRPr="006A22DD" w:rsidRDefault="00AD46AE" w:rsidP="00A176E8">
            <w:pPr>
              <w:spacing w:after="0" w:line="240" w:lineRule="auto"/>
              <w:rPr>
                <w:rFonts w:ascii="Garamond" w:hAnsi="Garamond" w:cs="Arial"/>
                <w:color w:val="FF0000"/>
              </w:rPr>
            </w:pPr>
            <w:r w:rsidRPr="00AD46AE">
              <w:rPr>
                <w:rFonts w:ascii="Garamond" w:hAnsi="Garamond"/>
                <w:color w:val="FF0000"/>
              </w:rPr>
              <w:t xml:space="preserve">Zamawiający dopuszcza </w:t>
            </w:r>
            <w:r w:rsidRPr="00AD46AE">
              <w:rPr>
                <w:rFonts w:ascii="Garamond" w:hAnsi="Garamond" w:cs="Calibri"/>
                <w:color w:val="FF0000"/>
              </w:rPr>
              <w:t xml:space="preserve">jednorazowy jałowy fartuch chirurgiczny- </w:t>
            </w:r>
            <w:proofErr w:type="spellStart"/>
            <w:r w:rsidRPr="00AD46AE">
              <w:rPr>
                <w:rFonts w:ascii="Garamond" w:hAnsi="Garamond" w:cs="Calibri"/>
                <w:color w:val="FF0000"/>
              </w:rPr>
              <w:t>pełnobarierowy</w:t>
            </w:r>
            <w:proofErr w:type="spellEnd"/>
            <w:r w:rsidRPr="00AD46AE">
              <w:rPr>
                <w:rFonts w:ascii="Garamond" w:hAnsi="Garamond" w:cs="Calibri"/>
                <w:color w:val="FF0000"/>
              </w:rPr>
              <w:t xml:space="preserve">, wykonany z włókniny typu SMMMS. Gramatura podstawowa min 35g/m2. Szwy wykonane techniką ultradźwiękową. Rękaw zakończony elastycznym mankietem z dzianiny. Tylne części fartucha zachodzą na siebie. Umiejscowienie troków w specjalnym kartoniku umożliwiającym zawiązanie ich zgodnie z procedurami postępowania aseptycznego – zachowanie pełnej sterylności tylnej części fartucha - długość troków min 45 cm. Zapięcie przy szyi rzep. Obszycie koło szyi bez lamówki umożliwiającej identyfikację rodzaju fartucha oraz rozmiaru. Rozmiar fartucha w postaci wszywki - identyfikacja możliwa przed rozłożeniem fartucha. Ręczniki włókninowe, chłonne – min. 2 </w:t>
            </w:r>
            <w:proofErr w:type="spellStart"/>
            <w:r w:rsidRPr="00AD46AE">
              <w:rPr>
                <w:rFonts w:ascii="Garamond" w:hAnsi="Garamond" w:cs="Calibri"/>
                <w:color w:val="FF0000"/>
              </w:rPr>
              <w:t>szt</w:t>
            </w:r>
            <w:proofErr w:type="spellEnd"/>
            <w:r w:rsidRPr="00AD46AE">
              <w:rPr>
                <w:rFonts w:ascii="Garamond" w:hAnsi="Garamond" w:cs="Calibri"/>
                <w:color w:val="FF0000"/>
              </w:rPr>
              <w:t xml:space="preserve">, wymiar minimalny 30x 30cm, gramatura min. 50g/m2. Dodatkowe owinięcie fartucha wraz z ręcznikami w serwetę z włókniny. Opakowanie zawierające 2 naklejki typu TAG (do wklejenia do dokumentacji). Odporność na przenikanie cieczy ≥ 20cm H2O.  Wytrzymałość na wypychanie sucho ≥ 150 </w:t>
            </w:r>
            <w:proofErr w:type="spellStart"/>
            <w:r w:rsidRPr="00AD46AE">
              <w:rPr>
                <w:rFonts w:ascii="Garamond" w:hAnsi="Garamond" w:cs="Calibri"/>
                <w:color w:val="FF0000"/>
              </w:rPr>
              <w:t>kPa</w:t>
            </w:r>
            <w:proofErr w:type="spellEnd"/>
            <w:r w:rsidRPr="00AD46AE">
              <w:rPr>
                <w:rFonts w:ascii="Garamond" w:hAnsi="Garamond" w:cs="Calibri"/>
                <w:color w:val="FF0000"/>
              </w:rPr>
              <w:t>.  Wytrzymałość na rozciąganie na mokro  ≥ 85 N Fartuch zgodny z EN 13795 1-3 – wymagania wysokie.</w:t>
            </w:r>
            <w:r w:rsidRPr="00F50574">
              <w:rPr>
                <w:rFonts w:ascii="Garamond" w:hAnsi="Garamond" w:cs="Arial"/>
                <w:color w:val="000000"/>
              </w:rPr>
              <w:br/>
            </w:r>
          </w:p>
          <w:p w14:paraId="50296957" w14:textId="676454B1" w:rsidR="0096496A" w:rsidRPr="00F50574" w:rsidRDefault="0096496A" w:rsidP="00A176E8">
            <w:pPr>
              <w:spacing w:after="0" w:line="240" w:lineRule="auto"/>
              <w:rPr>
                <w:rFonts w:ascii="Garamond" w:hAnsi="Garamond" w:cs="Arial"/>
                <w:color w:val="000000"/>
              </w:rPr>
            </w:pPr>
            <w:r w:rsidRPr="00F50574">
              <w:rPr>
                <w:rFonts w:ascii="Garamond" w:hAnsi="Garamond" w:cs="Arial"/>
                <w:b/>
                <w:bCs/>
                <w:color w:val="000000"/>
              </w:rPr>
              <w:t>Rozmiar: XL</w:t>
            </w:r>
            <w:r w:rsidRPr="00F50574">
              <w:rPr>
                <w:rFonts w:ascii="Garamond" w:hAnsi="Garamond" w:cs="Arial"/>
                <w:color w:val="000000"/>
              </w:rPr>
              <w:t>.</w:t>
            </w:r>
          </w:p>
          <w:p w14:paraId="5FBAFD0E" w14:textId="77777777" w:rsidR="0096496A" w:rsidRPr="00F50574" w:rsidRDefault="0096496A" w:rsidP="00A176E8">
            <w:pPr>
              <w:spacing w:after="0" w:line="240" w:lineRule="auto"/>
              <w:rPr>
                <w:rFonts w:ascii="Garamond" w:eastAsia="Times New Roman" w:hAnsi="Garamond" w:cs="Arial"/>
                <w:color w:val="00000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38AE2BF" w14:textId="77777777" w:rsidR="0096496A" w:rsidRPr="00F50574" w:rsidRDefault="0096496A" w:rsidP="00A176E8">
            <w:pPr>
              <w:autoSpaceDN w:val="0"/>
              <w:jc w:val="center"/>
              <w:rPr>
                <w:rFonts w:ascii="Garamond" w:hAnsi="Garamond" w:cs="Arial"/>
              </w:rPr>
            </w:pPr>
            <w:r w:rsidRPr="00F50574">
              <w:rPr>
                <w:rFonts w:ascii="Garamond" w:hAnsi="Garamond" w:cs="Arial"/>
              </w:rPr>
              <w:lastRenderedPageBreak/>
              <w:t>szt.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97901" w14:textId="77777777" w:rsidR="0096496A" w:rsidRPr="00F50574" w:rsidRDefault="0096496A" w:rsidP="00A176E8">
            <w:pPr>
              <w:autoSpaceDN w:val="0"/>
              <w:jc w:val="center"/>
              <w:rPr>
                <w:rFonts w:ascii="Garamond" w:hAnsi="Garamond" w:cs="Arial"/>
              </w:rPr>
            </w:pPr>
            <w:r w:rsidRPr="00F50574">
              <w:rPr>
                <w:rFonts w:ascii="Garamond" w:hAnsi="Garamond" w:cs="Arial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13D702" w14:textId="77777777" w:rsidR="0096496A" w:rsidRPr="00F50574" w:rsidRDefault="0096496A" w:rsidP="00A176E8">
            <w:pPr>
              <w:autoSpaceDN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2C31AF" w14:textId="77777777" w:rsidR="0096496A" w:rsidRPr="00F50574" w:rsidRDefault="0096496A" w:rsidP="00A176E8">
            <w:pPr>
              <w:autoSpaceDN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7AC4C5" w14:textId="77777777" w:rsidR="0096496A" w:rsidRPr="00F50574" w:rsidRDefault="0096496A" w:rsidP="00A176E8">
            <w:pPr>
              <w:autoSpaceDN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noWrap/>
            <w:vAlign w:val="center"/>
          </w:tcPr>
          <w:p w14:paraId="22DB63E7" w14:textId="77777777" w:rsidR="0096496A" w:rsidRPr="00F50574" w:rsidRDefault="0096496A" w:rsidP="00A176E8">
            <w:pPr>
              <w:autoSpaceDN w:val="0"/>
              <w:jc w:val="center"/>
              <w:rPr>
                <w:rFonts w:ascii="Garamond" w:hAnsi="Garamond" w:cs="Arial"/>
              </w:rPr>
            </w:pPr>
          </w:p>
        </w:tc>
      </w:tr>
      <w:tr w:rsidR="0096496A" w:rsidRPr="00F50574" w14:paraId="1EAD0B7A" w14:textId="77777777" w:rsidTr="00A176E8">
        <w:trPr>
          <w:trHeight w:val="259"/>
        </w:trPr>
        <w:tc>
          <w:tcPr>
            <w:tcW w:w="673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  <w:noWrap/>
            <w:vAlign w:val="center"/>
            <w:hideMark/>
          </w:tcPr>
          <w:p w14:paraId="3844D2DA" w14:textId="77777777" w:rsidR="0096496A" w:rsidRPr="00F50574" w:rsidRDefault="0096496A" w:rsidP="00A176E8">
            <w:pPr>
              <w:autoSpaceDN w:val="0"/>
              <w:jc w:val="right"/>
              <w:rPr>
                <w:rFonts w:ascii="Garamond" w:hAnsi="Garamond" w:cs="Arial"/>
                <w:b/>
                <w:bCs/>
              </w:rPr>
            </w:pPr>
            <w:r w:rsidRPr="00F50574">
              <w:rPr>
                <w:rFonts w:ascii="Garamond" w:hAnsi="Garamond" w:cs="Arial"/>
                <w:b/>
                <w:bCs/>
              </w:rPr>
              <w:t>Razem: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  <w:vAlign w:val="center"/>
          </w:tcPr>
          <w:p w14:paraId="4359BC14" w14:textId="77777777" w:rsidR="0096496A" w:rsidRPr="00F50574" w:rsidRDefault="0096496A" w:rsidP="00A176E8">
            <w:pPr>
              <w:autoSpaceDN w:val="0"/>
              <w:jc w:val="right"/>
              <w:rPr>
                <w:rFonts w:ascii="Garamond" w:hAnsi="Garamond" w:cs="Arial"/>
                <w:b/>
                <w:bCs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4911EA9" w14:textId="77777777" w:rsidR="0096496A" w:rsidRPr="00F50574" w:rsidRDefault="0096496A" w:rsidP="00A176E8">
            <w:pPr>
              <w:autoSpaceDN w:val="0"/>
              <w:jc w:val="center"/>
              <w:rPr>
                <w:rFonts w:ascii="Garamond" w:hAnsi="Garamond" w:cs="Arial"/>
                <w:b/>
                <w:bCs/>
              </w:rPr>
            </w:pPr>
            <w:r w:rsidRPr="00F50574">
              <w:rPr>
                <w:rFonts w:ascii="Garamond" w:hAnsi="Garamond" w:cs="Arial"/>
                <w:b/>
                <w:bCs/>
              </w:rPr>
              <w:t>x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E52199B" w14:textId="77777777" w:rsidR="0096496A" w:rsidRPr="00F50574" w:rsidRDefault="0096496A" w:rsidP="00A176E8">
            <w:pPr>
              <w:autoSpaceDN w:val="0"/>
              <w:jc w:val="center"/>
              <w:rPr>
                <w:rFonts w:ascii="Garamond" w:hAnsi="Garamond" w:cs="Arial"/>
                <w:b/>
                <w:bCs/>
              </w:rPr>
            </w:pPr>
            <w:r w:rsidRPr="00F50574">
              <w:rPr>
                <w:rFonts w:ascii="Garamond" w:hAnsi="Garamond" w:cs="Arial"/>
                <w:b/>
                <w:bCs/>
              </w:rPr>
              <w:t xml:space="preserve">                      </w:t>
            </w:r>
          </w:p>
        </w:tc>
      </w:tr>
    </w:tbl>
    <w:p w14:paraId="764DEF57" w14:textId="77777777" w:rsidR="0096496A" w:rsidRPr="007B238A" w:rsidRDefault="0096496A" w:rsidP="000A0BE3">
      <w:pPr>
        <w:widowControl w:val="0"/>
        <w:autoSpaceDE w:val="0"/>
        <w:autoSpaceDN w:val="0"/>
        <w:adjustRightInd w:val="0"/>
        <w:rPr>
          <w:rFonts w:ascii="Garamond" w:eastAsia="Times New Roman" w:hAnsi="Garamond" w:cs="Tahoma"/>
          <w:b/>
        </w:rPr>
      </w:pPr>
    </w:p>
    <w:p w14:paraId="5E3346FF" w14:textId="01E21C57" w:rsidR="000A0BE3" w:rsidRPr="002320EB" w:rsidRDefault="000A0BE3" w:rsidP="000A0BE3">
      <w:pPr>
        <w:widowControl w:val="0"/>
        <w:numPr>
          <w:ilvl w:val="3"/>
          <w:numId w:val="2"/>
        </w:numPr>
        <w:tabs>
          <w:tab w:val="num" w:pos="142"/>
        </w:tabs>
        <w:suppressAutoHyphens/>
        <w:autoSpaceDN w:val="0"/>
        <w:spacing w:after="0" w:line="256" w:lineRule="auto"/>
        <w:ind w:left="141" w:hanging="425"/>
        <w:jc w:val="both"/>
        <w:textAlignment w:val="baseline"/>
        <w:rPr>
          <w:rFonts w:ascii="Garamond" w:eastAsia="Times New Roman" w:hAnsi="Garamond" w:cs="Calibri"/>
          <w:bCs/>
          <w:iCs/>
          <w:lang w:eastAsia="pl-PL"/>
        </w:rPr>
      </w:pPr>
      <w:r w:rsidRPr="000A0BE3">
        <w:rPr>
          <w:rFonts w:ascii="Garamond" w:eastAsia="Times New Roman" w:hAnsi="Garamond"/>
          <w:lang w:eastAsia="pl-PL"/>
        </w:rPr>
        <w:t>Oznakowanie dostarczonych wyrobów, ulotki informacyjne, etykiety (oryginalne) muszą być sporządzone w języku polskim.</w:t>
      </w:r>
    </w:p>
    <w:p w14:paraId="5A65EBA1" w14:textId="40101770" w:rsidR="002320EB" w:rsidRPr="002320EB" w:rsidRDefault="002320EB" w:rsidP="002320EB">
      <w:pPr>
        <w:widowControl w:val="0"/>
        <w:numPr>
          <w:ilvl w:val="3"/>
          <w:numId w:val="2"/>
        </w:numPr>
        <w:tabs>
          <w:tab w:val="num" w:pos="142"/>
        </w:tabs>
        <w:suppressAutoHyphens/>
        <w:autoSpaceDN w:val="0"/>
        <w:spacing w:after="0" w:line="256" w:lineRule="auto"/>
        <w:ind w:left="141" w:hanging="425"/>
        <w:jc w:val="both"/>
        <w:textAlignment w:val="baseline"/>
        <w:rPr>
          <w:rFonts w:ascii="Garamond" w:eastAsia="Times New Roman" w:hAnsi="Garamond" w:cs="Calibri"/>
          <w:bCs/>
          <w:iCs/>
          <w:lang w:eastAsia="pl-PL"/>
        </w:rPr>
      </w:pPr>
      <w:r w:rsidRPr="002320EB">
        <w:rPr>
          <w:rFonts w:ascii="Garamond" w:eastAsia="Times New Roman" w:hAnsi="Garamond"/>
          <w:lang w:eastAsia="pl-PL"/>
        </w:rPr>
        <w:t xml:space="preserve">Przedmiot i warunki realizacji niniejszego zamówienia winny być zgodne z ustawą z dnia 20 maja 2010 roku o wyrobach medycznych (tj. Dz. U. z 2019 r. poz. 175, z </w:t>
      </w:r>
      <w:proofErr w:type="spellStart"/>
      <w:r w:rsidRPr="002320EB">
        <w:rPr>
          <w:rFonts w:ascii="Garamond" w:eastAsia="Times New Roman" w:hAnsi="Garamond"/>
          <w:lang w:eastAsia="pl-PL"/>
        </w:rPr>
        <w:t>późn</w:t>
      </w:r>
      <w:proofErr w:type="spellEnd"/>
      <w:r w:rsidRPr="002320EB">
        <w:rPr>
          <w:rFonts w:ascii="Garamond" w:eastAsia="Times New Roman" w:hAnsi="Garamond"/>
          <w:lang w:eastAsia="pl-PL"/>
        </w:rPr>
        <w:t xml:space="preserve">. zm.) oraz z innymi obowiązującymi </w:t>
      </w:r>
      <w:r w:rsidRPr="002320EB">
        <w:rPr>
          <w:rFonts w:ascii="Garamond" w:eastAsia="Times New Roman" w:hAnsi="Garamond"/>
          <w:lang w:eastAsia="pl-PL"/>
        </w:rPr>
        <w:lastRenderedPageBreak/>
        <w:t xml:space="preserve">przepisami prawnymi w tym zakresie. </w:t>
      </w:r>
    </w:p>
    <w:p w14:paraId="5E574682" w14:textId="4F429560" w:rsidR="00062759" w:rsidRDefault="000A0BE3" w:rsidP="00062759">
      <w:pPr>
        <w:widowControl w:val="0"/>
        <w:numPr>
          <w:ilvl w:val="3"/>
          <w:numId w:val="2"/>
        </w:numPr>
        <w:tabs>
          <w:tab w:val="num" w:pos="142"/>
        </w:tabs>
        <w:suppressAutoHyphens/>
        <w:autoSpaceDN w:val="0"/>
        <w:spacing w:after="0" w:line="256" w:lineRule="auto"/>
        <w:ind w:left="141" w:hanging="425"/>
        <w:jc w:val="both"/>
        <w:textAlignment w:val="baseline"/>
        <w:rPr>
          <w:rFonts w:ascii="Garamond" w:eastAsia="Times New Roman" w:hAnsi="Garamond" w:cs="Calibri"/>
          <w:bCs/>
          <w:iCs/>
          <w:lang w:eastAsia="pl-PL"/>
        </w:rPr>
      </w:pPr>
      <w:r w:rsidRPr="000A0BE3">
        <w:rPr>
          <w:rFonts w:ascii="Garamond" w:eastAsia="Times New Roman" w:hAnsi="Garamond"/>
          <w:lang w:eastAsia="pl-PL"/>
        </w:rPr>
        <w:t xml:space="preserve">Do dostawy przedmiotu zamówienia, Wykonawca </w:t>
      </w:r>
      <w:r w:rsidR="0063094E">
        <w:rPr>
          <w:rFonts w:ascii="Garamond" w:eastAsia="Times New Roman" w:hAnsi="Garamond"/>
          <w:lang w:eastAsia="pl-PL"/>
        </w:rPr>
        <w:t xml:space="preserve">dołączy </w:t>
      </w:r>
      <w:r w:rsidRPr="000A0BE3">
        <w:rPr>
          <w:rFonts w:ascii="Garamond" w:eastAsia="Times New Roman" w:hAnsi="Garamond"/>
          <w:lang w:eastAsia="pl-PL"/>
        </w:rPr>
        <w:t>oryginał faktury VAT. Zamawiający dopuszcza możliwość przesłania faktury VAT na podany przez Zamawiającego adres e-mailowy.</w:t>
      </w:r>
    </w:p>
    <w:p w14:paraId="1B18C909" w14:textId="599904BA" w:rsidR="00062759" w:rsidRPr="00062759" w:rsidRDefault="00062759" w:rsidP="00062759">
      <w:pPr>
        <w:widowControl w:val="0"/>
        <w:numPr>
          <w:ilvl w:val="3"/>
          <w:numId w:val="2"/>
        </w:numPr>
        <w:tabs>
          <w:tab w:val="num" w:pos="142"/>
        </w:tabs>
        <w:suppressAutoHyphens/>
        <w:autoSpaceDN w:val="0"/>
        <w:spacing w:after="0" w:line="256" w:lineRule="auto"/>
        <w:ind w:left="141" w:hanging="425"/>
        <w:jc w:val="both"/>
        <w:textAlignment w:val="baseline"/>
        <w:rPr>
          <w:rFonts w:ascii="Garamond" w:eastAsia="Times New Roman" w:hAnsi="Garamond" w:cs="Calibri"/>
          <w:bCs/>
          <w:iCs/>
          <w:lang w:eastAsia="pl-PL"/>
        </w:rPr>
      </w:pPr>
      <w:r w:rsidRPr="00062759">
        <w:rPr>
          <w:rFonts w:ascii="Garamond" w:eastAsia="Times New Roman" w:hAnsi="Garamond"/>
          <w:lang w:eastAsia="pl-PL"/>
        </w:rPr>
        <w:t xml:space="preserve">Okres przydatności do użycia min. 12 miesięcy </w:t>
      </w:r>
    </w:p>
    <w:p w14:paraId="5B7B8D0A" w14:textId="0E312193" w:rsidR="00062759" w:rsidRDefault="00062759" w:rsidP="00062759">
      <w:pPr>
        <w:widowControl w:val="0"/>
        <w:numPr>
          <w:ilvl w:val="3"/>
          <w:numId w:val="2"/>
        </w:numPr>
        <w:tabs>
          <w:tab w:val="num" w:pos="142"/>
        </w:tabs>
        <w:suppressAutoHyphens/>
        <w:autoSpaceDN w:val="0"/>
        <w:spacing w:after="0" w:line="256" w:lineRule="auto"/>
        <w:ind w:left="141" w:hanging="425"/>
        <w:jc w:val="both"/>
        <w:textAlignment w:val="baseline"/>
        <w:rPr>
          <w:rFonts w:ascii="Garamond" w:eastAsia="Times New Roman" w:hAnsi="Garamond" w:cs="Calibri"/>
          <w:bCs/>
          <w:iCs/>
          <w:lang w:eastAsia="pl-PL"/>
        </w:rPr>
      </w:pPr>
      <w:r w:rsidRPr="00062759">
        <w:rPr>
          <w:rFonts w:ascii="Garamond" w:eastAsia="Times New Roman" w:hAnsi="Garamond" w:cs="Calibri"/>
          <w:bCs/>
          <w:iCs/>
          <w:lang w:eastAsia="pl-PL"/>
        </w:rPr>
        <w:t>Termin dostawy</w:t>
      </w:r>
      <w:r>
        <w:rPr>
          <w:rFonts w:ascii="Garamond" w:eastAsia="Times New Roman" w:hAnsi="Garamond" w:cs="Calibri"/>
          <w:bCs/>
          <w:iCs/>
          <w:lang w:eastAsia="pl-PL"/>
        </w:rPr>
        <w:t>:</w:t>
      </w:r>
    </w:p>
    <w:p w14:paraId="4CA41FF5" w14:textId="3DB2F297" w:rsidR="00062759" w:rsidRPr="00062759" w:rsidRDefault="00062759" w:rsidP="00062759">
      <w:pPr>
        <w:pStyle w:val="Akapitzlist"/>
        <w:widowControl w:val="0"/>
        <w:numPr>
          <w:ilvl w:val="0"/>
          <w:numId w:val="20"/>
        </w:numPr>
        <w:suppressAutoHyphens/>
        <w:autoSpaceDN w:val="0"/>
        <w:spacing w:after="0" w:line="256" w:lineRule="auto"/>
        <w:ind w:left="284" w:hanging="142"/>
        <w:jc w:val="both"/>
        <w:textAlignment w:val="baseline"/>
        <w:rPr>
          <w:rFonts w:ascii="Garamond" w:eastAsia="Times New Roman" w:hAnsi="Garamond" w:cs="Calibri"/>
          <w:bCs/>
          <w:iCs/>
          <w:lang w:eastAsia="pl-PL"/>
        </w:rPr>
      </w:pPr>
      <w:r w:rsidRPr="00062759">
        <w:rPr>
          <w:rFonts w:ascii="Garamond" w:eastAsia="Times New Roman" w:hAnsi="Garamond" w:cs="Calibri"/>
          <w:bCs/>
          <w:iCs/>
          <w:lang w:eastAsia="pl-PL"/>
        </w:rPr>
        <w:t>tygodni – 0 pkt</w:t>
      </w:r>
    </w:p>
    <w:p w14:paraId="4F6ACE39" w14:textId="611E5998" w:rsidR="00062759" w:rsidRPr="00062759" w:rsidRDefault="00062759" w:rsidP="00062759">
      <w:pPr>
        <w:widowControl w:val="0"/>
        <w:suppressAutoHyphens/>
        <w:autoSpaceDN w:val="0"/>
        <w:spacing w:after="0" w:line="256" w:lineRule="auto"/>
        <w:ind w:firstLine="142"/>
        <w:jc w:val="both"/>
        <w:textAlignment w:val="baseline"/>
        <w:rPr>
          <w:rFonts w:ascii="Garamond" w:eastAsia="Times New Roman" w:hAnsi="Garamond" w:cs="Calibri"/>
          <w:bCs/>
          <w:iCs/>
          <w:lang w:eastAsia="pl-PL"/>
        </w:rPr>
      </w:pPr>
      <w:r>
        <w:rPr>
          <w:rFonts w:ascii="Garamond" w:eastAsia="Times New Roman" w:hAnsi="Garamond" w:cs="Calibri"/>
          <w:bCs/>
          <w:iCs/>
          <w:lang w:eastAsia="pl-PL"/>
        </w:rPr>
        <w:t xml:space="preserve">4 </w:t>
      </w:r>
      <w:r w:rsidRPr="00062759">
        <w:rPr>
          <w:rFonts w:ascii="Garamond" w:eastAsia="Times New Roman" w:hAnsi="Garamond" w:cs="Calibri"/>
          <w:bCs/>
          <w:iCs/>
          <w:lang w:eastAsia="pl-PL"/>
        </w:rPr>
        <w:t>tygodni</w:t>
      </w:r>
      <w:r>
        <w:rPr>
          <w:rFonts w:ascii="Garamond" w:eastAsia="Times New Roman" w:hAnsi="Garamond" w:cs="Calibri"/>
          <w:bCs/>
          <w:iCs/>
          <w:lang w:eastAsia="pl-PL"/>
        </w:rPr>
        <w:t>e</w:t>
      </w:r>
      <w:r w:rsidRPr="00062759">
        <w:rPr>
          <w:rFonts w:ascii="Garamond" w:eastAsia="Times New Roman" w:hAnsi="Garamond" w:cs="Calibri"/>
          <w:bCs/>
          <w:iCs/>
          <w:lang w:eastAsia="pl-PL"/>
        </w:rPr>
        <w:t xml:space="preserve"> – 20 pkt </w:t>
      </w:r>
    </w:p>
    <w:p w14:paraId="6EEF1582" w14:textId="20DBA05B" w:rsidR="00062759" w:rsidRPr="00062759" w:rsidRDefault="00062759" w:rsidP="00062759">
      <w:pPr>
        <w:widowControl w:val="0"/>
        <w:suppressAutoHyphens/>
        <w:autoSpaceDN w:val="0"/>
        <w:spacing w:after="0" w:line="256" w:lineRule="auto"/>
        <w:ind w:firstLine="142"/>
        <w:jc w:val="both"/>
        <w:textAlignment w:val="baseline"/>
        <w:rPr>
          <w:rFonts w:ascii="Garamond" w:eastAsia="Times New Roman" w:hAnsi="Garamond" w:cs="Calibri"/>
          <w:bCs/>
          <w:iCs/>
          <w:lang w:eastAsia="pl-PL"/>
        </w:rPr>
      </w:pPr>
      <w:r>
        <w:rPr>
          <w:rFonts w:ascii="Garamond" w:eastAsia="Times New Roman" w:hAnsi="Garamond" w:cs="Calibri"/>
          <w:bCs/>
          <w:iCs/>
          <w:lang w:eastAsia="pl-PL"/>
        </w:rPr>
        <w:t xml:space="preserve">2 </w:t>
      </w:r>
      <w:r w:rsidRPr="00062759">
        <w:rPr>
          <w:rFonts w:ascii="Garamond" w:eastAsia="Times New Roman" w:hAnsi="Garamond" w:cs="Calibri"/>
          <w:bCs/>
          <w:iCs/>
          <w:lang w:eastAsia="pl-PL"/>
        </w:rPr>
        <w:t>tygodnie – 40 pkt</w:t>
      </w:r>
    </w:p>
    <w:p w14:paraId="64F8EBF5" w14:textId="77777777" w:rsidR="00062759" w:rsidRPr="00062759" w:rsidRDefault="00062759" w:rsidP="00062759">
      <w:pPr>
        <w:pStyle w:val="Akapitzlist"/>
        <w:widowControl w:val="0"/>
        <w:numPr>
          <w:ilvl w:val="3"/>
          <w:numId w:val="2"/>
        </w:numPr>
        <w:tabs>
          <w:tab w:val="clear" w:pos="2880"/>
        </w:tabs>
        <w:suppressAutoHyphens/>
        <w:autoSpaceDN w:val="0"/>
        <w:spacing w:after="0" w:line="256" w:lineRule="auto"/>
        <w:ind w:left="142" w:hanging="426"/>
        <w:jc w:val="both"/>
        <w:textAlignment w:val="baseline"/>
        <w:rPr>
          <w:rFonts w:ascii="Garamond" w:eastAsia="Times New Roman" w:hAnsi="Garamond" w:cs="Calibri"/>
          <w:bCs/>
          <w:iCs/>
          <w:lang w:eastAsia="pl-PL"/>
        </w:rPr>
      </w:pPr>
      <w:r w:rsidRPr="000A0BE3">
        <w:rPr>
          <w:rFonts w:ascii="Garamond" w:hAnsi="Garamond"/>
        </w:rPr>
        <w:t>W przypadku wystąpienia wad w dostarczonych artykułach w okresie 12-m-cy od ich odbioru Wykonawca zobowiązany będzie do wymiany wadliwych artykułów na wolne od wad w terminie 5 dni roboczych od zgłoszenia reklamacyjnego.</w:t>
      </w:r>
    </w:p>
    <w:p w14:paraId="4EE009AF" w14:textId="2DDBD14B" w:rsidR="00062759" w:rsidRPr="00062759" w:rsidRDefault="00062759" w:rsidP="00062759">
      <w:pPr>
        <w:pStyle w:val="Akapitzlist"/>
        <w:widowControl w:val="0"/>
        <w:numPr>
          <w:ilvl w:val="3"/>
          <w:numId w:val="2"/>
        </w:numPr>
        <w:tabs>
          <w:tab w:val="clear" w:pos="2880"/>
        </w:tabs>
        <w:suppressAutoHyphens/>
        <w:autoSpaceDN w:val="0"/>
        <w:spacing w:after="0" w:line="256" w:lineRule="auto"/>
        <w:ind w:left="142" w:hanging="426"/>
        <w:jc w:val="both"/>
        <w:textAlignment w:val="baseline"/>
        <w:rPr>
          <w:rFonts w:ascii="Garamond" w:eastAsia="Times New Roman" w:hAnsi="Garamond" w:cs="Calibri"/>
          <w:bCs/>
          <w:iCs/>
          <w:lang w:eastAsia="pl-PL"/>
        </w:rPr>
      </w:pPr>
      <w:r w:rsidRPr="00062759">
        <w:rPr>
          <w:rFonts w:ascii="Garamond" w:hAnsi="Garamond"/>
        </w:rPr>
        <w:t xml:space="preserve">Dostawa wraz z rozładunkiem. </w:t>
      </w:r>
      <w:r w:rsidRPr="00062759">
        <w:rPr>
          <w:rFonts w:ascii="Garamond" w:hAnsi="Garamond"/>
          <w:bCs/>
        </w:rPr>
        <w:t>Wykonawca zobowiązany będzie dostarczyć i rozładować zamawiany asortyment na własny koszt i ryzyko w siedzibie Zamawiającego: Samodzielny Publiczny Zakład Opieki Zdrowotnej w Szamotułach, ul. Sukiennicza 13, 64-500 Szamotuły –  Magazyn Apteki – okno podawcze do magazynu Apteki w piwnicy – poziom -1, tył budynku A – za wejściem A7 od poniedziałki do piątku w godzinach od 7:30 do 14:00.</w:t>
      </w:r>
    </w:p>
    <w:p w14:paraId="3EB55DE6" w14:textId="3E1EEC9B" w:rsidR="00062759" w:rsidRPr="00062759" w:rsidRDefault="00062759" w:rsidP="00062759">
      <w:pPr>
        <w:pStyle w:val="Akapitzlist"/>
        <w:widowControl w:val="0"/>
        <w:numPr>
          <w:ilvl w:val="3"/>
          <w:numId w:val="2"/>
        </w:numPr>
        <w:tabs>
          <w:tab w:val="clear" w:pos="2880"/>
        </w:tabs>
        <w:suppressAutoHyphens/>
        <w:autoSpaceDN w:val="0"/>
        <w:spacing w:after="0" w:line="256" w:lineRule="auto"/>
        <w:ind w:left="142" w:hanging="426"/>
        <w:jc w:val="both"/>
        <w:textAlignment w:val="baseline"/>
        <w:rPr>
          <w:rFonts w:ascii="Garamond" w:eastAsia="Times New Roman" w:hAnsi="Garamond" w:cs="Calibri"/>
          <w:bCs/>
          <w:iCs/>
          <w:lang w:eastAsia="pl-PL"/>
        </w:rPr>
      </w:pPr>
      <w:r w:rsidRPr="00062759">
        <w:rPr>
          <w:rFonts w:ascii="Garamond" w:eastAsia="Times New Roman" w:hAnsi="Garamond" w:cs="Calibri"/>
          <w:bCs/>
          <w:iCs/>
          <w:lang w:eastAsia="pl-PL"/>
        </w:rPr>
        <w:t>Koszty opakowania i transportu ponosi Wykonawca.</w:t>
      </w:r>
    </w:p>
    <w:p w14:paraId="52DB51D6" w14:textId="06A253AC" w:rsidR="00062759" w:rsidRPr="000A0BE3" w:rsidRDefault="00062759" w:rsidP="00062759">
      <w:pPr>
        <w:widowControl w:val="0"/>
        <w:tabs>
          <w:tab w:val="num" w:pos="2880"/>
        </w:tabs>
        <w:suppressAutoHyphens/>
        <w:autoSpaceDN w:val="0"/>
        <w:spacing w:after="0" w:line="256" w:lineRule="auto"/>
        <w:jc w:val="both"/>
        <w:textAlignment w:val="baseline"/>
        <w:rPr>
          <w:rFonts w:ascii="Garamond" w:eastAsia="Times New Roman" w:hAnsi="Garamond" w:cs="Calibri"/>
          <w:bCs/>
          <w:iCs/>
          <w:lang w:eastAsia="pl-PL"/>
        </w:rPr>
      </w:pPr>
    </w:p>
    <w:p w14:paraId="486F748C" w14:textId="77777777" w:rsidR="0092070F" w:rsidRPr="00E27562" w:rsidRDefault="0092070F" w:rsidP="00F151A1">
      <w:pPr>
        <w:spacing w:after="0" w:line="240" w:lineRule="auto"/>
        <w:rPr>
          <w:rFonts w:ascii="Garamond" w:hAnsi="Garamond"/>
          <w:strike/>
        </w:rPr>
      </w:pPr>
    </w:p>
    <w:p w14:paraId="6281BDBA" w14:textId="77777777" w:rsidR="0092070F" w:rsidRPr="00E27562" w:rsidRDefault="0092070F" w:rsidP="000A0BE3">
      <w:pPr>
        <w:widowControl w:val="0"/>
        <w:tabs>
          <w:tab w:val="num" w:pos="2880"/>
        </w:tabs>
        <w:suppressAutoHyphens/>
        <w:autoSpaceDN w:val="0"/>
        <w:spacing w:after="0" w:line="256" w:lineRule="auto"/>
        <w:jc w:val="both"/>
        <w:textAlignment w:val="baseline"/>
        <w:rPr>
          <w:rFonts w:ascii="Garamond" w:eastAsia="Times New Roman" w:hAnsi="Garamond" w:cs="Calibri"/>
          <w:bCs/>
          <w:iCs/>
          <w:strike/>
          <w:lang w:eastAsia="pl-PL"/>
        </w:rPr>
      </w:pPr>
    </w:p>
    <w:p w14:paraId="10604FB7" w14:textId="77777777" w:rsidR="002223D4" w:rsidRPr="00E27562" w:rsidRDefault="002223D4" w:rsidP="00BD6E4D">
      <w:pPr>
        <w:keepNext/>
        <w:spacing w:after="0" w:line="240" w:lineRule="auto"/>
        <w:outlineLvl w:val="0"/>
        <w:rPr>
          <w:rFonts w:ascii="Garamond" w:eastAsia="Times New Roman" w:hAnsi="Garamond"/>
          <w:b/>
          <w:bCs/>
          <w:strike/>
          <w:kern w:val="32"/>
        </w:rPr>
      </w:pPr>
    </w:p>
    <w:p w14:paraId="7BDC853A" w14:textId="5A406E14" w:rsidR="00841F8A" w:rsidRPr="00D147A5" w:rsidRDefault="00841F8A" w:rsidP="00D147A5">
      <w:pPr>
        <w:ind w:left="360" w:hanging="360"/>
        <w:rPr>
          <w:rFonts w:ascii="Century Gothic" w:hAnsi="Century Gothic"/>
          <w:b/>
          <w:bCs/>
          <w:sz w:val="24"/>
          <w:szCs w:val="24"/>
        </w:rPr>
      </w:pPr>
      <w:r>
        <w:rPr>
          <w:rFonts w:ascii="Century Gothic" w:hAnsi="Century Gothic"/>
          <w:b/>
          <w:bCs/>
        </w:rPr>
        <w:t>Data: …………….</w:t>
      </w:r>
    </w:p>
    <w:p w14:paraId="55EFFF20" w14:textId="77777777" w:rsidR="00841F8A" w:rsidRDefault="00841F8A" w:rsidP="00841F8A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Dokument elektroniczny </w:t>
      </w:r>
    </w:p>
    <w:p w14:paraId="287D51A4" w14:textId="74CBE069" w:rsidR="00E741B6" w:rsidRPr="00D147A5" w:rsidRDefault="00841F8A" w:rsidP="00D147A5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podpisany kwalifikowanym podpisem elektronicznym</w:t>
      </w:r>
    </w:p>
    <w:sectPr w:rsidR="00E741B6" w:rsidRPr="00D147A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A9139" w14:textId="77777777" w:rsidR="00F6287B" w:rsidRDefault="00F6287B" w:rsidP="00E741B6">
      <w:pPr>
        <w:spacing w:after="0" w:line="240" w:lineRule="auto"/>
      </w:pPr>
      <w:r>
        <w:separator/>
      </w:r>
    </w:p>
  </w:endnote>
  <w:endnote w:type="continuationSeparator" w:id="0">
    <w:p w14:paraId="19DF451E" w14:textId="77777777" w:rsidR="00F6287B" w:rsidRDefault="00F6287B" w:rsidP="00E74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5541064"/>
      <w:docPartObj>
        <w:docPartGallery w:val="Page Numbers (Bottom of Page)"/>
        <w:docPartUnique/>
      </w:docPartObj>
    </w:sdtPr>
    <w:sdtEndPr/>
    <w:sdtContent>
      <w:p w14:paraId="47889CDE" w14:textId="4EE603E1" w:rsidR="007B329C" w:rsidRDefault="007B329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D5F2CA6" w14:textId="77777777" w:rsidR="007B329C" w:rsidRDefault="007B32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4258B" w14:textId="77777777" w:rsidR="00F6287B" w:rsidRDefault="00F6287B" w:rsidP="00E741B6">
      <w:pPr>
        <w:spacing w:after="0" w:line="240" w:lineRule="auto"/>
      </w:pPr>
      <w:r>
        <w:separator/>
      </w:r>
    </w:p>
  </w:footnote>
  <w:footnote w:type="continuationSeparator" w:id="0">
    <w:p w14:paraId="0E5D8803" w14:textId="77777777" w:rsidR="00F6287B" w:rsidRDefault="00F6287B" w:rsidP="00E74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B5E18" w14:textId="0CEE762A" w:rsidR="00A85366" w:rsidRDefault="00A85366">
    <w:pPr>
      <w:pStyle w:val="Nagwek"/>
    </w:pPr>
    <w:bookmarkStart w:id="0" w:name="_Hlk67637930"/>
    <w:r w:rsidRPr="00EB7F9E">
      <w:rPr>
        <w:noProof/>
        <w:sz w:val="4"/>
        <w:szCs w:val="4"/>
        <w:lang w:eastAsia="pl-PL"/>
      </w:rPr>
      <w:drawing>
        <wp:inline distT="0" distB="0" distL="0" distR="0" wp14:anchorId="29EA11BF" wp14:editId="638553D8">
          <wp:extent cx="5753100" cy="571500"/>
          <wp:effectExtent l="0" t="0" r="0" b="0"/>
          <wp:docPr id="3" name="Obraz 3" descr="EFS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FS_Samorz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11F09"/>
    <w:multiLevelType w:val="hybridMultilevel"/>
    <w:tmpl w:val="226E4AF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946504"/>
    <w:multiLevelType w:val="hybridMultilevel"/>
    <w:tmpl w:val="1C343684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E30A67"/>
    <w:multiLevelType w:val="hybridMultilevel"/>
    <w:tmpl w:val="3860370C"/>
    <w:lvl w:ilvl="0" w:tplc="7DC0D342">
      <w:start w:val="2"/>
      <w:numFmt w:val="decimal"/>
      <w:lvlText w:val="%1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 w15:restartNumberingAfterBreak="0">
    <w:nsid w:val="155230B3"/>
    <w:multiLevelType w:val="hybridMultilevel"/>
    <w:tmpl w:val="4A24AE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487CC2"/>
    <w:multiLevelType w:val="hybridMultilevel"/>
    <w:tmpl w:val="582AAD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B484C5D"/>
    <w:multiLevelType w:val="hybridMultilevel"/>
    <w:tmpl w:val="8FC6453E"/>
    <w:lvl w:ilvl="0" w:tplc="F13A0656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41206"/>
    <w:multiLevelType w:val="hybridMultilevel"/>
    <w:tmpl w:val="BB3C8C20"/>
    <w:lvl w:ilvl="0" w:tplc="0415000F">
      <w:start w:val="1"/>
      <w:numFmt w:val="decimal"/>
      <w:lvlText w:val="%1."/>
      <w:lvlJc w:val="left"/>
      <w:pPr>
        <w:tabs>
          <w:tab w:val="num" w:pos="993"/>
        </w:tabs>
        <w:ind w:left="993" w:hanging="567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7" w15:restartNumberingAfterBreak="0">
    <w:nsid w:val="32EE1ED1"/>
    <w:multiLevelType w:val="hybridMultilevel"/>
    <w:tmpl w:val="34F611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4AE7C39"/>
    <w:multiLevelType w:val="hybridMultilevel"/>
    <w:tmpl w:val="D362D9E8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4FC3270"/>
    <w:multiLevelType w:val="hybridMultilevel"/>
    <w:tmpl w:val="7D689A4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A3404C"/>
    <w:multiLevelType w:val="hybridMultilevel"/>
    <w:tmpl w:val="D5F21B9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9142DCE">
      <w:start w:val="1"/>
      <w:numFmt w:val="bullet"/>
      <w:lvlText w:val=""/>
      <w:lvlJc w:val="left"/>
      <w:pPr>
        <w:tabs>
          <w:tab w:val="num" w:pos="144"/>
        </w:tabs>
        <w:ind w:left="360" w:hanging="216"/>
      </w:pPr>
      <w:rPr>
        <w:rFonts w:ascii="Symbol" w:hAnsi="Symbol" w:hint="default"/>
        <w:sz w:val="1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C1B6402"/>
    <w:multiLevelType w:val="hybridMultilevel"/>
    <w:tmpl w:val="BF746A6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7C4F4C"/>
    <w:multiLevelType w:val="hybridMultilevel"/>
    <w:tmpl w:val="A78C2694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 w15:restartNumberingAfterBreak="0">
    <w:nsid w:val="5584680A"/>
    <w:multiLevelType w:val="hybridMultilevel"/>
    <w:tmpl w:val="59EC246C"/>
    <w:lvl w:ilvl="0" w:tplc="EA6CAFD0">
      <w:start w:val="6"/>
      <w:numFmt w:val="decimal"/>
      <w:lvlText w:val="%1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4" w15:restartNumberingAfterBreak="0">
    <w:nsid w:val="569C53D5"/>
    <w:multiLevelType w:val="multilevel"/>
    <w:tmpl w:val="6CAC6D8E"/>
    <w:lvl w:ilvl="0">
      <w:numFmt w:val="decimal"/>
      <w:lvlText w:val="%1."/>
      <w:lvlJc w:val="right"/>
      <w:pPr>
        <w:tabs>
          <w:tab w:val="num" w:pos="720"/>
        </w:tabs>
        <w:ind w:left="720" w:hanging="360"/>
      </w:pPr>
    </w:lvl>
    <w:lvl w:ilvl="1"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>
      <w:numFmt w:val="decimal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DFF3A28"/>
    <w:multiLevelType w:val="hybridMultilevel"/>
    <w:tmpl w:val="58AC4C94"/>
    <w:lvl w:ilvl="0" w:tplc="38044758">
      <w:start w:val="4"/>
      <w:numFmt w:val="decimal"/>
      <w:lvlText w:val="%1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 w15:restartNumberingAfterBreak="0">
    <w:nsid w:val="628F4AE0"/>
    <w:multiLevelType w:val="hybridMultilevel"/>
    <w:tmpl w:val="AA1A10CA"/>
    <w:lvl w:ilvl="0" w:tplc="056C3A5E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6BD465B8"/>
    <w:multiLevelType w:val="hybridMultilevel"/>
    <w:tmpl w:val="13C81BE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C866B59"/>
    <w:multiLevelType w:val="multilevel"/>
    <w:tmpl w:val="C39E05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905141011">
    <w:abstractNumId w:val="16"/>
  </w:num>
  <w:num w:numId="2" w16cid:durableId="5675695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93009303">
    <w:abstractNumId w:val="4"/>
  </w:num>
  <w:num w:numId="4" w16cid:durableId="1058550640">
    <w:abstractNumId w:val="3"/>
  </w:num>
  <w:num w:numId="5" w16cid:durableId="893929598">
    <w:abstractNumId w:val="6"/>
  </w:num>
  <w:num w:numId="6" w16cid:durableId="1834250583">
    <w:abstractNumId w:val="10"/>
  </w:num>
  <w:num w:numId="7" w16cid:durableId="1127046898">
    <w:abstractNumId w:val="11"/>
  </w:num>
  <w:num w:numId="8" w16cid:durableId="1500732265">
    <w:abstractNumId w:val="9"/>
  </w:num>
  <w:num w:numId="9" w16cid:durableId="243271899">
    <w:abstractNumId w:val="17"/>
  </w:num>
  <w:num w:numId="10" w16cid:durableId="1669862990">
    <w:abstractNumId w:val="0"/>
  </w:num>
  <w:num w:numId="11" w16cid:durableId="1232812127">
    <w:abstractNumId w:val="1"/>
  </w:num>
  <w:num w:numId="12" w16cid:durableId="2026400642">
    <w:abstractNumId w:val="7"/>
  </w:num>
  <w:num w:numId="13" w16cid:durableId="24523182">
    <w:abstractNumId w:val="8"/>
  </w:num>
  <w:num w:numId="14" w16cid:durableId="1598518430">
    <w:abstractNumId w:val="18"/>
  </w:num>
  <w:num w:numId="15" w16cid:durableId="903486486">
    <w:abstractNumId w:val="14"/>
  </w:num>
  <w:num w:numId="16" w16cid:durableId="549416292">
    <w:abstractNumId w:val="12"/>
  </w:num>
  <w:num w:numId="17" w16cid:durableId="237181240">
    <w:abstractNumId w:val="2"/>
  </w:num>
  <w:num w:numId="18" w16cid:durableId="528182643">
    <w:abstractNumId w:val="15"/>
  </w:num>
  <w:num w:numId="19" w16cid:durableId="294991127">
    <w:abstractNumId w:val="13"/>
  </w:num>
  <w:num w:numId="20" w16cid:durableId="9788004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1B6"/>
    <w:rsid w:val="00062759"/>
    <w:rsid w:val="000A0BE3"/>
    <w:rsid w:val="000A13F3"/>
    <w:rsid w:val="000D5674"/>
    <w:rsid w:val="000D692F"/>
    <w:rsid w:val="00160566"/>
    <w:rsid w:val="001A618E"/>
    <w:rsid w:val="001B76B4"/>
    <w:rsid w:val="002223D4"/>
    <w:rsid w:val="002320EB"/>
    <w:rsid w:val="00236E5D"/>
    <w:rsid w:val="002C53D8"/>
    <w:rsid w:val="0031199C"/>
    <w:rsid w:val="00346C52"/>
    <w:rsid w:val="00370844"/>
    <w:rsid w:val="00391EC1"/>
    <w:rsid w:val="003B649E"/>
    <w:rsid w:val="003E744B"/>
    <w:rsid w:val="003F4E32"/>
    <w:rsid w:val="00421661"/>
    <w:rsid w:val="00430FAE"/>
    <w:rsid w:val="00486094"/>
    <w:rsid w:val="004D35F4"/>
    <w:rsid w:val="00503D3C"/>
    <w:rsid w:val="005847DC"/>
    <w:rsid w:val="0059080F"/>
    <w:rsid w:val="005962A9"/>
    <w:rsid w:val="005C41B3"/>
    <w:rsid w:val="005E1C27"/>
    <w:rsid w:val="0063094E"/>
    <w:rsid w:val="00636EE2"/>
    <w:rsid w:val="00643155"/>
    <w:rsid w:val="006A22DD"/>
    <w:rsid w:val="00740DB7"/>
    <w:rsid w:val="00744503"/>
    <w:rsid w:val="00766DDB"/>
    <w:rsid w:val="00781B71"/>
    <w:rsid w:val="007B238A"/>
    <w:rsid w:val="007B329C"/>
    <w:rsid w:val="00841F8A"/>
    <w:rsid w:val="00882577"/>
    <w:rsid w:val="0088456B"/>
    <w:rsid w:val="008B379E"/>
    <w:rsid w:val="008C415B"/>
    <w:rsid w:val="00912AC8"/>
    <w:rsid w:val="0092070F"/>
    <w:rsid w:val="00935465"/>
    <w:rsid w:val="00950EE1"/>
    <w:rsid w:val="00957A3F"/>
    <w:rsid w:val="0096496A"/>
    <w:rsid w:val="00A17153"/>
    <w:rsid w:val="00A2068A"/>
    <w:rsid w:val="00A85366"/>
    <w:rsid w:val="00AD092D"/>
    <w:rsid w:val="00AD46AE"/>
    <w:rsid w:val="00AE2D8C"/>
    <w:rsid w:val="00B0095F"/>
    <w:rsid w:val="00BA2F00"/>
    <w:rsid w:val="00BD0CF5"/>
    <w:rsid w:val="00BD28B8"/>
    <w:rsid w:val="00BD6E4D"/>
    <w:rsid w:val="00C03683"/>
    <w:rsid w:val="00C4297F"/>
    <w:rsid w:val="00C856CD"/>
    <w:rsid w:val="00D147A5"/>
    <w:rsid w:val="00D14F28"/>
    <w:rsid w:val="00D413E3"/>
    <w:rsid w:val="00D61D64"/>
    <w:rsid w:val="00D64470"/>
    <w:rsid w:val="00DE783F"/>
    <w:rsid w:val="00E27562"/>
    <w:rsid w:val="00E43335"/>
    <w:rsid w:val="00E741B6"/>
    <w:rsid w:val="00ED4E35"/>
    <w:rsid w:val="00EE51F7"/>
    <w:rsid w:val="00EE6909"/>
    <w:rsid w:val="00F00244"/>
    <w:rsid w:val="00F05937"/>
    <w:rsid w:val="00F12917"/>
    <w:rsid w:val="00F151A1"/>
    <w:rsid w:val="00F62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97841"/>
  <w15:chartTrackingRefBased/>
  <w15:docId w15:val="{7081E723-E06D-43AF-9BB3-BED6F706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41B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4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41B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74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41B6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223D4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Standard">
    <w:name w:val="Standard"/>
    <w:rsid w:val="003F4E32"/>
    <w:pPr>
      <w:suppressAutoHyphens/>
      <w:autoSpaceDN w:val="0"/>
      <w:spacing w:after="200" w:line="360" w:lineRule="auto"/>
      <w:jc w:val="both"/>
      <w:textAlignment w:val="baseline"/>
    </w:pPr>
    <w:rPr>
      <w:rFonts w:ascii="Arial" w:eastAsia="Arial Unicode MS" w:hAnsi="Arial" w:cs="Calibri"/>
      <w:kern w:val="3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2070F"/>
    <w:pPr>
      <w:spacing w:after="0" w:line="240" w:lineRule="auto"/>
    </w:pPr>
    <w:rPr>
      <w:rFonts w:ascii="Verdana" w:eastAsia="Times New Roman" w:hAnsi="Verdana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2070F"/>
    <w:rPr>
      <w:rFonts w:ascii="Verdana" w:eastAsia="Times New Roman" w:hAnsi="Verdana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92070F"/>
    <w:pPr>
      <w:spacing w:after="0" w:line="240" w:lineRule="auto"/>
      <w:ind w:left="5664"/>
    </w:pPr>
    <w:rPr>
      <w:rFonts w:ascii="Arial" w:eastAsia="Times New Roman" w:hAnsi="Arial" w:cs="Arial"/>
      <w:color w:val="00000A"/>
      <w:sz w:val="18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2070F"/>
    <w:rPr>
      <w:rFonts w:ascii="Arial" w:eastAsia="Times New Roman" w:hAnsi="Arial" w:cs="Arial"/>
      <w:color w:val="00000A"/>
      <w:sz w:val="18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27562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27562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27562"/>
    <w:rPr>
      <w:rFonts w:ascii="Calibri" w:eastAsia="Calibri" w:hAnsi="Calibri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25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37332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177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76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3933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02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8900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11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914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1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5596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443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4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33727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9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01095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82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478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0212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13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07051-9557-4CAE-8883-C6D8B23AC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1832</Words>
  <Characters>10997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Szpital Szamotuły</cp:lastModifiedBy>
  <cp:revision>7</cp:revision>
  <cp:lastPrinted>2022-05-12T11:02:00Z</cp:lastPrinted>
  <dcterms:created xsi:type="dcterms:W3CDTF">2022-05-12T11:08:00Z</dcterms:created>
  <dcterms:modified xsi:type="dcterms:W3CDTF">2022-06-14T04:30:00Z</dcterms:modified>
</cp:coreProperties>
</file>