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52D" w:rsidRPr="00D62CE1" w:rsidRDefault="00296AF0" w:rsidP="0069352D">
      <w:pPr>
        <w:pStyle w:val="Tekstpodstawowy"/>
        <w:jc w:val="center"/>
        <w:rPr>
          <w:rFonts w:ascii="Garamond" w:hAnsi="Garamond"/>
          <w:b/>
          <w:sz w:val="22"/>
          <w:szCs w:val="22"/>
          <w:u w:val="none"/>
        </w:rPr>
      </w:pPr>
      <w:r>
        <w:rPr>
          <w:rFonts w:ascii="Garamond" w:hAnsi="Garamond"/>
          <w:b/>
          <w:sz w:val="22"/>
          <w:szCs w:val="22"/>
          <w:u w:val="none"/>
        </w:rPr>
        <w:t xml:space="preserve">UMOWA nr </w:t>
      </w:r>
      <w:r w:rsidR="00100BF4" w:rsidRPr="00100273">
        <w:rPr>
          <w:rFonts w:ascii="Garamond" w:hAnsi="Garamond"/>
          <w:b/>
          <w:sz w:val="22"/>
          <w:szCs w:val="22"/>
          <w:u w:val="none"/>
        </w:rPr>
        <w:t>…</w:t>
      </w:r>
      <w:r w:rsidRPr="00100273">
        <w:rPr>
          <w:rFonts w:ascii="Garamond" w:hAnsi="Garamond"/>
          <w:b/>
          <w:sz w:val="22"/>
          <w:szCs w:val="22"/>
          <w:u w:val="none"/>
        </w:rPr>
        <w:t>/DTA/</w:t>
      </w:r>
      <w:r w:rsidR="00100273">
        <w:rPr>
          <w:rFonts w:ascii="Garamond" w:hAnsi="Garamond"/>
          <w:b/>
          <w:sz w:val="22"/>
          <w:szCs w:val="22"/>
          <w:u w:val="none"/>
        </w:rPr>
        <w:t>2</w:t>
      </w:r>
      <w:r w:rsidR="00100273" w:rsidRPr="00100273">
        <w:rPr>
          <w:rFonts w:ascii="Garamond" w:hAnsi="Garamond"/>
          <w:b/>
          <w:szCs w:val="22"/>
          <w:u w:val="none"/>
        </w:rPr>
        <w:t>019</w:t>
      </w:r>
    </w:p>
    <w:p w:rsidR="0069352D" w:rsidRPr="00D62CE1" w:rsidRDefault="0069352D" w:rsidP="0069352D">
      <w:pPr>
        <w:pStyle w:val="Tekstpodstawowy"/>
        <w:rPr>
          <w:rFonts w:ascii="Garamond" w:hAnsi="Garamond"/>
          <w:sz w:val="22"/>
          <w:szCs w:val="22"/>
          <w:u w:val="none"/>
        </w:rPr>
      </w:pPr>
    </w:p>
    <w:p w:rsidR="0069352D" w:rsidRPr="00D62CE1" w:rsidRDefault="0069352D" w:rsidP="0069352D">
      <w:pPr>
        <w:pStyle w:val="Tekstpodstawowy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  <w:u w:val="none"/>
        </w:rPr>
        <w:t xml:space="preserve">zawarta w dniu  </w:t>
      </w:r>
      <w:r w:rsidRPr="00D62CE1">
        <w:rPr>
          <w:rFonts w:ascii="Garamond" w:hAnsi="Garamond"/>
          <w:b/>
          <w:sz w:val="22"/>
          <w:szCs w:val="22"/>
          <w:u w:val="none"/>
        </w:rPr>
        <w:t>................</w:t>
      </w:r>
      <w:r w:rsidRPr="00D62CE1">
        <w:rPr>
          <w:rFonts w:ascii="Garamond" w:hAnsi="Garamond"/>
          <w:sz w:val="22"/>
          <w:szCs w:val="22"/>
          <w:u w:val="none"/>
        </w:rPr>
        <w:t xml:space="preserve"> </w:t>
      </w:r>
      <w:r w:rsidRPr="00D62CE1">
        <w:rPr>
          <w:rFonts w:ascii="Garamond" w:hAnsi="Garamond"/>
          <w:b/>
          <w:sz w:val="22"/>
          <w:szCs w:val="22"/>
          <w:u w:val="none"/>
        </w:rPr>
        <w:t>roku</w:t>
      </w:r>
      <w:r w:rsidRPr="00D62CE1">
        <w:rPr>
          <w:rFonts w:ascii="Garamond" w:hAnsi="Garamond"/>
          <w:sz w:val="22"/>
          <w:szCs w:val="22"/>
          <w:u w:val="none"/>
        </w:rPr>
        <w:t xml:space="preserve"> pomiędzy:</w:t>
      </w:r>
    </w:p>
    <w:p w:rsidR="0069352D" w:rsidRPr="00D62CE1" w:rsidRDefault="0069352D" w:rsidP="0069352D">
      <w:pPr>
        <w:tabs>
          <w:tab w:val="left" w:pos="0"/>
        </w:tabs>
        <w:jc w:val="both"/>
        <w:rPr>
          <w:rFonts w:ascii="Garamond" w:hAnsi="Garamond"/>
          <w:b/>
          <w:bCs/>
          <w:sz w:val="22"/>
          <w:szCs w:val="22"/>
        </w:rPr>
      </w:pPr>
      <w:r w:rsidRPr="00D62CE1">
        <w:rPr>
          <w:rFonts w:ascii="Garamond" w:hAnsi="Garamond"/>
          <w:b/>
          <w:bCs/>
          <w:sz w:val="22"/>
          <w:szCs w:val="22"/>
        </w:rPr>
        <w:t xml:space="preserve">Samodzielnym Publicznym  Zakładem  Opieki  Zdrowotnej  w Szamotułach,  ul. Sukiennicza 13, 64-500 Szamotuły, </w:t>
      </w:r>
      <w:r w:rsidRPr="00D62CE1">
        <w:rPr>
          <w:rFonts w:ascii="Garamond" w:hAnsi="Garamond"/>
          <w:sz w:val="22"/>
          <w:szCs w:val="22"/>
        </w:rPr>
        <w:t>wpisanym do rejestru stowarzyszeń, innych organizacji społecznych i zawodowych, fundacji i publicznych zakładów opieki zdrowotnej Krajowego Rejestru Sądowego, pod numerem KRS: 0000002598, Nr NIP: 787-18-07-873 Nr Regon: 000553822 reprezentowanym przez:</w:t>
      </w:r>
    </w:p>
    <w:p w:rsidR="0069352D" w:rsidRPr="00D62CE1" w:rsidRDefault="0069352D" w:rsidP="0069352D">
      <w:pPr>
        <w:numPr>
          <w:ilvl w:val="0"/>
          <w:numId w:val="1"/>
        </w:numPr>
        <w:jc w:val="both"/>
        <w:rPr>
          <w:rFonts w:ascii="Garamond" w:hAnsi="Garamond"/>
          <w:b/>
          <w:bCs/>
          <w:sz w:val="22"/>
          <w:szCs w:val="22"/>
        </w:rPr>
      </w:pPr>
      <w:r w:rsidRPr="00D62CE1">
        <w:rPr>
          <w:rFonts w:ascii="Garamond" w:hAnsi="Garamond"/>
          <w:b/>
          <w:bCs/>
          <w:sz w:val="22"/>
          <w:szCs w:val="22"/>
        </w:rPr>
        <w:t>Remigiusz Pawelczak - Dyrektor</w:t>
      </w:r>
    </w:p>
    <w:p w:rsidR="0069352D" w:rsidRPr="00D62CE1" w:rsidRDefault="0069352D" w:rsidP="0069352D">
      <w:pPr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>zwanym  w dalszej części umowy „</w:t>
      </w:r>
      <w:r w:rsidRPr="00D62CE1">
        <w:rPr>
          <w:rFonts w:ascii="Garamond" w:hAnsi="Garamond"/>
          <w:b/>
          <w:sz w:val="22"/>
          <w:szCs w:val="22"/>
        </w:rPr>
        <w:t>Zamawiającym”</w:t>
      </w:r>
      <w:r w:rsidRPr="00D62CE1">
        <w:rPr>
          <w:rFonts w:ascii="Garamond" w:hAnsi="Garamond"/>
          <w:sz w:val="22"/>
          <w:szCs w:val="22"/>
        </w:rPr>
        <w:t xml:space="preserve">, </w:t>
      </w:r>
    </w:p>
    <w:p w:rsidR="0069352D" w:rsidRPr="00D62CE1" w:rsidRDefault="0069352D" w:rsidP="0069352D">
      <w:pPr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>a</w:t>
      </w:r>
    </w:p>
    <w:p w:rsidR="0069352D" w:rsidRPr="00D62CE1" w:rsidRDefault="00DB0BF8" w:rsidP="0069352D">
      <w:pPr>
        <w:jc w:val="both"/>
        <w:rPr>
          <w:rFonts w:ascii="Garamond" w:hAnsi="Garamond"/>
          <w:sz w:val="22"/>
          <w:szCs w:val="22"/>
        </w:rPr>
      </w:pPr>
      <w:r w:rsidRPr="00961CF4">
        <w:rPr>
          <w:rFonts w:ascii="Garamond" w:hAnsi="Garamond"/>
          <w:sz w:val="22"/>
          <w:szCs w:val="22"/>
        </w:rPr>
        <w:t xml:space="preserve">Firmą </w:t>
      </w:r>
      <w:r w:rsidR="00100BF4">
        <w:rPr>
          <w:rFonts w:ascii="Garamond" w:hAnsi="Garamond"/>
          <w:b/>
          <w:sz w:val="22"/>
          <w:szCs w:val="22"/>
          <w:highlight w:val="yellow"/>
        </w:rPr>
        <w:t>………….</w:t>
      </w:r>
      <w:r w:rsidR="00961CF4">
        <w:rPr>
          <w:rFonts w:ascii="Garamond" w:hAnsi="Garamond"/>
          <w:sz w:val="22"/>
          <w:szCs w:val="22"/>
        </w:rPr>
        <w:t>zarejestrowaną</w:t>
      </w:r>
      <w:r w:rsidR="0069352D" w:rsidRPr="00D62CE1">
        <w:rPr>
          <w:rFonts w:ascii="Garamond" w:hAnsi="Garamond"/>
          <w:sz w:val="22"/>
          <w:szCs w:val="22"/>
        </w:rPr>
        <w:t xml:space="preserve"> </w:t>
      </w:r>
      <w:r w:rsidR="00961CF4">
        <w:rPr>
          <w:rFonts w:ascii="Garamond" w:hAnsi="Garamond"/>
          <w:sz w:val="22"/>
          <w:szCs w:val="22"/>
        </w:rPr>
        <w:t>w</w:t>
      </w:r>
      <w:r>
        <w:rPr>
          <w:rFonts w:ascii="Garamond" w:hAnsi="Garamond"/>
          <w:sz w:val="22"/>
          <w:szCs w:val="22"/>
        </w:rPr>
        <w:t xml:space="preserve"> Centralnej Ewidencji i Informacji o Działalności Gospodarczej </w:t>
      </w:r>
      <w:r w:rsidR="00961CF4">
        <w:rPr>
          <w:rFonts w:ascii="Garamond" w:hAnsi="Garamond"/>
          <w:sz w:val="22"/>
          <w:szCs w:val="22"/>
        </w:rPr>
        <w:t xml:space="preserve">Rzeczypospolitej Polskiej </w:t>
      </w:r>
      <w:r w:rsidR="0069352D" w:rsidRPr="00D62CE1">
        <w:rPr>
          <w:rFonts w:ascii="Garamond" w:hAnsi="Garamond"/>
          <w:sz w:val="22"/>
          <w:szCs w:val="22"/>
        </w:rPr>
        <w:t xml:space="preserve">NIP: </w:t>
      </w:r>
      <w:r w:rsidR="00100BF4">
        <w:rPr>
          <w:rFonts w:ascii="Garamond" w:hAnsi="Garamond"/>
          <w:b/>
          <w:sz w:val="22"/>
          <w:szCs w:val="22"/>
          <w:highlight w:val="yellow"/>
        </w:rPr>
        <w:t>………….</w:t>
      </w:r>
      <w:r w:rsidR="00961CF4">
        <w:rPr>
          <w:rFonts w:ascii="Garamond" w:hAnsi="Garamond"/>
          <w:sz w:val="22"/>
          <w:szCs w:val="22"/>
        </w:rPr>
        <w:t>,</w:t>
      </w:r>
      <w:r w:rsidR="0069352D" w:rsidRPr="00D62CE1">
        <w:rPr>
          <w:rFonts w:ascii="Garamond" w:hAnsi="Garamond"/>
          <w:sz w:val="22"/>
          <w:szCs w:val="22"/>
        </w:rPr>
        <w:t xml:space="preserve"> REGON: </w:t>
      </w:r>
      <w:r w:rsidR="00100BF4">
        <w:rPr>
          <w:rFonts w:ascii="Garamond" w:hAnsi="Garamond"/>
          <w:b/>
          <w:sz w:val="22"/>
          <w:szCs w:val="22"/>
          <w:highlight w:val="yellow"/>
        </w:rPr>
        <w:t>………….</w:t>
      </w:r>
      <w:r w:rsidR="0069352D" w:rsidRPr="00D62CE1">
        <w:rPr>
          <w:rFonts w:ascii="Garamond" w:hAnsi="Garamond"/>
          <w:sz w:val="22"/>
          <w:szCs w:val="22"/>
        </w:rPr>
        <w:t xml:space="preserve">reprezentowanym przez: </w:t>
      </w:r>
    </w:p>
    <w:p w:rsidR="0069352D" w:rsidRPr="00D62CE1" w:rsidRDefault="0069352D" w:rsidP="0069352D">
      <w:pPr>
        <w:jc w:val="both"/>
        <w:rPr>
          <w:rFonts w:ascii="Garamond" w:hAnsi="Garamond"/>
          <w:b/>
          <w:sz w:val="22"/>
          <w:szCs w:val="22"/>
        </w:rPr>
      </w:pPr>
      <w:r w:rsidRPr="00D62CE1">
        <w:rPr>
          <w:rFonts w:ascii="Garamond" w:hAnsi="Garamond"/>
          <w:b/>
          <w:sz w:val="22"/>
          <w:szCs w:val="22"/>
        </w:rPr>
        <w:t xml:space="preserve">             1. </w:t>
      </w:r>
      <w:r w:rsidR="00100BF4">
        <w:rPr>
          <w:rFonts w:ascii="Garamond" w:hAnsi="Garamond"/>
          <w:b/>
          <w:sz w:val="22"/>
          <w:szCs w:val="22"/>
          <w:highlight w:val="yellow"/>
        </w:rPr>
        <w:t>………….</w:t>
      </w:r>
    </w:p>
    <w:p w:rsidR="0069352D" w:rsidRPr="00D62CE1" w:rsidRDefault="0069352D" w:rsidP="0069352D">
      <w:pPr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>zwanym dalej „</w:t>
      </w:r>
      <w:r w:rsidRPr="00D62CE1">
        <w:rPr>
          <w:rFonts w:ascii="Garamond" w:hAnsi="Garamond"/>
          <w:b/>
          <w:sz w:val="22"/>
          <w:szCs w:val="22"/>
        </w:rPr>
        <w:t>Wykonawcą”</w:t>
      </w:r>
    </w:p>
    <w:p w:rsidR="00961CF4" w:rsidRDefault="00961CF4" w:rsidP="0069352D">
      <w:pPr>
        <w:jc w:val="both"/>
        <w:rPr>
          <w:rFonts w:ascii="Garamond" w:hAnsi="Garamond"/>
          <w:sz w:val="22"/>
          <w:szCs w:val="22"/>
        </w:rPr>
      </w:pPr>
    </w:p>
    <w:p w:rsidR="00100273" w:rsidRPr="00100273" w:rsidRDefault="00100273" w:rsidP="00100273">
      <w:pPr>
        <w:widowControl/>
        <w:suppressAutoHyphens/>
        <w:autoSpaceDE/>
        <w:autoSpaceDN/>
        <w:adjustRightInd/>
        <w:spacing w:line="276" w:lineRule="auto"/>
        <w:jc w:val="center"/>
        <w:rPr>
          <w:rFonts w:ascii="Garamond" w:eastAsia="Calibri" w:hAnsi="Garamond" w:cs="Calibri"/>
          <w:b/>
          <w:bCs/>
          <w:sz w:val="22"/>
          <w:szCs w:val="22"/>
          <w:lang w:eastAsia="ar-SA"/>
        </w:rPr>
      </w:pPr>
      <w:r w:rsidRPr="00100273">
        <w:rPr>
          <w:rFonts w:ascii="Garamond" w:eastAsia="Calibri" w:hAnsi="Garamond" w:cs="Calibri"/>
          <w:b/>
          <w:bCs/>
          <w:sz w:val="22"/>
          <w:szCs w:val="22"/>
          <w:lang w:eastAsia="ar-SA"/>
        </w:rPr>
        <w:t xml:space="preserve">Niniejsza umowa jest następstwem  wyboru przez  Zamawiającego oferty Wykonawcy  </w:t>
      </w:r>
      <w:r w:rsidRPr="00100273">
        <w:rPr>
          <w:rFonts w:ascii="Garamond" w:eastAsia="Calibri" w:hAnsi="Garamond" w:cs="Calibri"/>
          <w:b/>
          <w:bCs/>
          <w:sz w:val="22"/>
          <w:szCs w:val="22"/>
          <w:lang w:eastAsia="ar-SA"/>
        </w:rPr>
        <w:br/>
        <w:t>w trybie Zapytania Ofertowego nr ZP-381-1</w:t>
      </w:r>
      <w:r>
        <w:rPr>
          <w:rFonts w:ascii="Garamond" w:eastAsia="Calibri" w:hAnsi="Garamond" w:cs="Calibri"/>
          <w:b/>
          <w:bCs/>
          <w:sz w:val="22"/>
          <w:szCs w:val="22"/>
          <w:lang w:eastAsia="ar-SA"/>
        </w:rPr>
        <w:t>6</w:t>
      </w:r>
      <w:r w:rsidRPr="00100273">
        <w:rPr>
          <w:rFonts w:ascii="Garamond" w:eastAsia="Calibri" w:hAnsi="Garamond" w:cs="Calibri"/>
          <w:b/>
          <w:bCs/>
          <w:sz w:val="22"/>
          <w:szCs w:val="22"/>
          <w:lang w:eastAsia="ar-SA"/>
        </w:rPr>
        <w:t>/2019, zgodnie z Regulaminem udzielania zamówień publicznych w SPZOZ w Szamotułach.</w:t>
      </w:r>
    </w:p>
    <w:p w:rsidR="00100273" w:rsidRDefault="00100273" w:rsidP="0069352D">
      <w:pPr>
        <w:jc w:val="both"/>
        <w:rPr>
          <w:rFonts w:ascii="Garamond" w:hAnsi="Garamond"/>
          <w:sz w:val="22"/>
          <w:szCs w:val="22"/>
        </w:rPr>
      </w:pPr>
    </w:p>
    <w:p w:rsidR="00100273" w:rsidRDefault="00100273" w:rsidP="0069352D">
      <w:pPr>
        <w:jc w:val="both"/>
        <w:rPr>
          <w:rFonts w:ascii="Garamond" w:hAnsi="Garamond"/>
          <w:sz w:val="22"/>
          <w:szCs w:val="22"/>
        </w:rPr>
      </w:pPr>
    </w:p>
    <w:p w:rsidR="0069352D" w:rsidRPr="00100273" w:rsidRDefault="0069352D" w:rsidP="00100273">
      <w:pPr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 xml:space="preserve">Umowa zostaje zawarta na zadanie: </w:t>
      </w:r>
      <w:r w:rsidRPr="00100273">
        <w:rPr>
          <w:rFonts w:ascii="Garamond" w:hAnsi="Garamond"/>
          <w:b/>
          <w:sz w:val="22"/>
          <w:szCs w:val="22"/>
        </w:rPr>
        <w:t>PRZEPROWADZENIE ROCZNEGO PRZEGLĄDU STANU TECHNICZNEGO</w:t>
      </w:r>
      <w:r w:rsidR="00100273">
        <w:rPr>
          <w:rFonts w:ascii="Garamond" w:hAnsi="Garamond"/>
          <w:b/>
          <w:sz w:val="22"/>
          <w:szCs w:val="22"/>
        </w:rPr>
        <w:t xml:space="preserve"> </w:t>
      </w:r>
      <w:r w:rsidRPr="00100273">
        <w:rPr>
          <w:rFonts w:ascii="Garamond" w:hAnsi="Garamond"/>
          <w:b/>
          <w:sz w:val="22"/>
          <w:szCs w:val="22"/>
        </w:rPr>
        <w:t xml:space="preserve">BUDYNKÓW będących w administrowaniu Samodzielnego Publicznego Zakładu Opieki Zdrowotnej w Szamotułach, zgodnie z ustawą Prawo Budowlane </w:t>
      </w:r>
      <w:r w:rsidRPr="00100273">
        <w:rPr>
          <w:rFonts w:ascii="Garamond" w:hAnsi="Garamond"/>
          <w:sz w:val="22"/>
          <w:szCs w:val="22"/>
        </w:rPr>
        <w:t>o następującej treści:</w:t>
      </w:r>
    </w:p>
    <w:p w:rsidR="0069352D" w:rsidRPr="00D62CE1" w:rsidRDefault="0069352D" w:rsidP="0069352D">
      <w:pPr>
        <w:pStyle w:val="Nagwektabeli"/>
        <w:widowControl/>
        <w:suppressLineNumbers w:val="0"/>
        <w:suppressAutoHyphens w:val="0"/>
        <w:rPr>
          <w:rFonts w:ascii="Garamond" w:eastAsia="Times New Roman" w:hAnsi="Garamond"/>
          <w:bCs w:val="0"/>
          <w:kern w:val="0"/>
          <w:sz w:val="22"/>
          <w:szCs w:val="22"/>
        </w:rPr>
      </w:pPr>
    </w:p>
    <w:p w:rsidR="0069352D" w:rsidRPr="00D62CE1" w:rsidRDefault="0069352D" w:rsidP="0069352D">
      <w:pPr>
        <w:pStyle w:val="Nagwektabeli"/>
        <w:widowControl/>
        <w:suppressLineNumbers w:val="0"/>
        <w:suppressAutoHyphens w:val="0"/>
        <w:rPr>
          <w:rFonts w:ascii="Garamond" w:eastAsia="Times New Roman" w:hAnsi="Garamond"/>
          <w:bCs w:val="0"/>
          <w:kern w:val="0"/>
          <w:sz w:val="22"/>
          <w:szCs w:val="22"/>
        </w:rPr>
      </w:pPr>
      <w:r w:rsidRPr="00D62CE1">
        <w:rPr>
          <w:rFonts w:ascii="Garamond" w:eastAsia="Times New Roman" w:hAnsi="Garamond"/>
          <w:bCs w:val="0"/>
          <w:kern w:val="0"/>
          <w:sz w:val="22"/>
          <w:szCs w:val="22"/>
        </w:rPr>
        <w:t>§ 1</w:t>
      </w:r>
    </w:p>
    <w:p w:rsidR="0069352D" w:rsidRPr="00D62CE1" w:rsidRDefault="0069352D" w:rsidP="0069352D">
      <w:pPr>
        <w:pStyle w:val="Akapitzlist"/>
        <w:tabs>
          <w:tab w:val="left" w:pos="426"/>
        </w:tabs>
        <w:spacing w:after="0" w:line="240" w:lineRule="auto"/>
        <w:ind w:left="360"/>
        <w:jc w:val="center"/>
        <w:rPr>
          <w:rFonts w:ascii="Garamond" w:hAnsi="Garamond"/>
          <w:b/>
        </w:rPr>
      </w:pPr>
      <w:r w:rsidRPr="00D62CE1">
        <w:rPr>
          <w:rFonts w:ascii="Garamond" w:hAnsi="Garamond"/>
          <w:b/>
        </w:rPr>
        <w:t>OPIS PRZEDMIOTU UMOWY</w:t>
      </w:r>
    </w:p>
    <w:p w:rsidR="0069352D" w:rsidRPr="00D62CE1" w:rsidRDefault="0069352D" w:rsidP="0069352D">
      <w:pPr>
        <w:pStyle w:val="Akapitzlist"/>
        <w:numPr>
          <w:ilvl w:val="0"/>
          <w:numId w:val="19"/>
        </w:numPr>
        <w:ind w:left="426"/>
        <w:rPr>
          <w:rFonts w:ascii="Garamond" w:hAnsi="Garamond"/>
        </w:rPr>
      </w:pPr>
      <w:r w:rsidRPr="00D62CE1">
        <w:rPr>
          <w:rFonts w:ascii="Garamond" w:hAnsi="Garamond"/>
        </w:rPr>
        <w:t xml:space="preserve">Przedmiotem umowy jest wykonanie rocznych przeglądów stanu technicznego budynków administrowanych przez SPZOZ w Szamotułach. </w:t>
      </w:r>
      <w:r w:rsidRPr="00D62CE1">
        <w:rPr>
          <w:rFonts w:ascii="Garamond" w:hAnsi="Garamond"/>
          <w:szCs w:val="15"/>
        </w:rPr>
        <w:t>Przeprowadzenie przeglądu rocznego obejmuje:</w:t>
      </w:r>
    </w:p>
    <w:p w:rsidR="0069352D" w:rsidRPr="00D62CE1" w:rsidRDefault="0069352D" w:rsidP="0069352D">
      <w:pPr>
        <w:widowControl/>
        <w:numPr>
          <w:ilvl w:val="0"/>
          <w:numId w:val="12"/>
        </w:numPr>
        <w:shd w:val="clear" w:color="auto" w:fill="FFFFFF"/>
        <w:autoSpaceDE/>
        <w:autoSpaceDN/>
        <w:adjustRightInd/>
        <w:jc w:val="both"/>
        <w:rPr>
          <w:rFonts w:ascii="Garamond" w:hAnsi="Garamond" w:cs="Arial"/>
          <w:sz w:val="22"/>
          <w:szCs w:val="22"/>
        </w:rPr>
      </w:pPr>
      <w:r w:rsidRPr="00D62CE1">
        <w:rPr>
          <w:rFonts w:ascii="Garamond" w:hAnsi="Garamond" w:cs="Arial"/>
          <w:sz w:val="22"/>
          <w:szCs w:val="22"/>
        </w:rPr>
        <w:t>elementy budynku, budowli instalacji narażonych na szkodliwe wpływy atmosferyczne i niszczące działania czynników występujących podczas użytkowania obiektu, których uszkodzenia mogą powodować zagrożenia dla bezpieczeństwa osób i konstrukcji budynku:</w:t>
      </w:r>
    </w:p>
    <w:p w:rsidR="0069352D" w:rsidRPr="00D62CE1" w:rsidRDefault="0069352D" w:rsidP="0069352D">
      <w:pPr>
        <w:widowControl/>
        <w:numPr>
          <w:ilvl w:val="0"/>
          <w:numId w:val="13"/>
        </w:numPr>
        <w:shd w:val="clear" w:color="auto" w:fill="FFFFFF"/>
        <w:autoSpaceDE/>
        <w:autoSpaceDN/>
        <w:adjustRightInd/>
        <w:jc w:val="both"/>
        <w:rPr>
          <w:rFonts w:ascii="Garamond" w:hAnsi="Garamond" w:cs="Arial"/>
          <w:sz w:val="22"/>
          <w:szCs w:val="22"/>
        </w:rPr>
      </w:pPr>
      <w:r w:rsidRPr="00D62CE1">
        <w:rPr>
          <w:rFonts w:ascii="Garamond" w:hAnsi="Garamond" w:cs="Arial"/>
          <w:sz w:val="22"/>
          <w:szCs w:val="22"/>
        </w:rPr>
        <w:t>zewnętrznych ścian i ich elementów (filary, gzymsy) oraz balustrad i balkonów</w:t>
      </w:r>
    </w:p>
    <w:p w:rsidR="0069352D" w:rsidRPr="00D62CE1" w:rsidRDefault="0069352D" w:rsidP="0069352D">
      <w:pPr>
        <w:widowControl/>
        <w:numPr>
          <w:ilvl w:val="0"/>
          <w:numId w:val="13"/>
        </w:numPr>
        <w:shd w:val="clear" w:color="auto" w:fill="FFFFFF"/>
        <w:autoSpaceDE/>
        <w:autoSpaceDN/>
        <w:adjustRightInd/>
        <w:jc w:val="both"/>
        <w:rPr>
          <w:rFonts w:ascii="Garamond" w:hAnsi="Garamond" w:cs="Arial"/>
          <w:sz w:val="22"/>
          <w:szCs w:val="22"/>
        </w:rPr>
      </w:pPr>
      <w:r w:rsidRPr="00D62CE1">
        <w:rPr>
          <w:rFonts w:ascii="Garamond" w:hAnsi="Garamond" w:cs="Arial"/>
          <w:sz w:val="22"/>
          <w:szCs w:val="22"/>
        </w:rPr>
        <w:t>pokryć dachowych</w:t>
      </w:r>
    </w:p>
    <w:p w:rsidR="0069352D" w:rsidRPr="00D62CE1" w:rsidRDefault="0069352D" w:rsidP="0069352D">
      <w:pPr>
        <w:widowControl/>
        <w:numPr>
          <w:ilvl w:val="0"/>
          <w:numId w:val="13"/>
        </w:numPr>
        <w:shd w:val="clear" w:color="auto" w:fill="FFFFFF"/>
        <w:autoSpaceDE/>
        <w:autoSpaceDN/>
        <w:adjustRightInd/>
        <w:jc w:val="both"/>
        <w:rPr>
          <w:rFonts w:ascii="Garamond" w:hAnsi="Garamond" w:cs="Arial"/>
          <w:sz w:val="22"/>
          <w:szCs w:val="22"/>
        </w:rPr>
      </w:pPr>
      <w:r w:rsidRPr="00D62CE1">
        <w:rPr>
          <w:rFonts w:ascii="Garamond" w:hAnsi="Garamond" w:cs="Arial"/>
          <w:sz w:val="22"/>
          <w:szCs w:val="22"/>
        </w:rPr>
        <w:t>urządzeń zamocowanych do ścian i dachu budynku</w:t>
      </w:r>
      <w:r w:rsidR="00306BEC" w:rsidRPr="00D62CE1">
        <w:rPr>
          <w:rFonts w:ascii="Garamond" w:hAnsi="Garamond" w:cs="Arial"/>
          <w:sz w:val="22"/>
          <w:szCs w:val="22"/>
        </w:rPr>
        <w:t xml:space="preserve"> takich jak maszty, anteny, drabiny, klimatyzatory, czerpnie, odpowietrzenia,  itp.</w:t>
      </w:r>
    </w:p>
    <w:p w:rsidR="0069352D" w:rsidRPr="00D62CE1" w:rsidRDefault="0069352D" w:rsidP="0069352D">
      <w:pPr>
        <w:widowControl/>
        <w:numPr>
          <w:ilvl w:val="0"/>
          <w:numId w:val="13"/>
        </w:numPr>
        <w:shd w:val="clear" w:color="auto" w:fill="FFFFFF"/>
        <w:autoSpaceDE/>
        <w:autoSpaceDN/>
        <w:adjustRightInd/>
        <w:jc w:val="both"/>
        <w:rPr>
          <w:rFonts w:ascii="Garamond" w:hAnsi="Garamond" w:cs="Arial"/>
          <w:sz w:val="22"/>
          <w:szCs w:val="22"/>
        </w:rPr>
      </w:pPr>
      <w:r w:rsidRPr="00D62CE1">
        <w:rPr>
          <w:rFonts w:ascii="Garamond" w:hAnsi="Garamond" w:cs="Arial"/>
          <w:sz w:val="22"/>
          <w:szCs w:val="22"/>
        </w:rPr>
        <w:t>elementów odwodnienia budynku oraz obróbek blacharskich</w:t>
      </w:r>
    </w:p>
    <w:p w:rsidR="0069352D" w:rsidRPr="00D62CE1" w:rsidRDefault="0069352D" w:rsidP="0069352D">
      <w:pPr>
        <w:widowControl/>
        <w:numPr>
          <w:ilvl w:val="0"/>
          <w:numId w:val="13"/>
        </w:numPr>
        <w:shd w:val="clear" w:color="auto" w:fill="FFFFFF"/>
        <w:autoSpaceDE/>
        <w:autoSpaceDN/>
        <w:adjustRightInd/>
        <w:jc w:val="both"/>
        <w:rPr>
          <w:rFonts w:ascii="Garamond" w:hAnsi="Garamond" w:cs="Arial"/>
          <w:sz w:val="22"/>
          <w:szCs w:val="22"/>
        </w:rPr>
      </w:pPr>
      <w:r w:rsidRPr="00D62CE1">
        <w:rPr>
          <w:rFonts w:ascii="Garamond" w:hAnsi="Garamond" w:cs="Arial"/>
          <w:sz w:val="22"/>
          <w:szCs w:val="22"/>
        </w:rPr>
        <w:t>elementów instalacji kanalizacyjnej</w:t>
      </w:r>
    </w:p>
    <w:p w:rsidR="0069352D" w:rsidRPr="00D62CE1" w:rsidRDefault="0069352D" w:rsidP="0069352D">
      <w:pPr>
        <w:widowControl/>
        <w:numPr>
          <w:ilvl w:val="0"/>
          <w:numId w:val="13"/>
        </w:numPr>
        <w:shd w:val="clear" w:color="auto" w:fill="FFFFFF"/>
        <w:autoSpaceDE/>
        <w:autoSpaceDN/>
        <w:adjustRightInd/>
        <w:jc w:val="both"/>
        <w:rPr>
          <w:rFonts w:ascii="Garamond" w:hAnsi="Garamond" w:cs="Arial"/>
          <w:sz w:val="22"/>
          <w:szCs w:val="22"/>
        </w:rPr>
      </w:pPr>
      <w:r w:rsidRPr="00D62CE1">
        <w:rPr>
          <w:rFonts w:ascii="Garamond" w:hAnsi="Garamond" w:cs="Arial"/>
          <w:sz w:val="22"/>
          <w:szCs w:val="22"/>
        </w:rPr>
        <w:t>urządzeń stanowiących zabezpieczenie przeciwpożarowe budynków</w:t>
      </w:r>
    </w:p>
    <w:p w:rsidR="0069352D" w:rsidRPr="00D62CE1" w:rsidRDefault="0069352D" w:rsidP="0069352D">
      <w:pPr>
        <w:widowControl/>
        <w:numPr>
          <w:ilvl w:val="0"/>
          <w:numId w:val="13"/>
        </w:numPr>
        <w:shd w:val="clear" w:color="auto" w:fill="FFFFFF"/>
        <w:autoSpaceDE/>
        <w:autoSpaceDN/>
        <w:adjustRightInd/>
        <w:jc w:val="both"/>
        <w:rPr>
          <w:rFonts w:ascii="Garamond" w:hAnsi="Garamond" w:cs="Arial"/>
          <w:sz w:val="22"/>
          <w:szCs w:val="22"/>
        </w:rPr>
      </w:pPr>
      <w:r w:rsidRPr="00D62CE1">
        <w:rPr>
          <w:rFonts w:ascii="Garamond" w:hAnsi="Garamond" w:cs="Arial"/>
          <w:sz w:val="22"/>
          <w:szCs w:val="22"/>
        </w:rPr>
        <w:t>instalacji i urządzeń służących ochronie środowiska</w:t>
      </w:r>
    </w:p>
    <w:p w:rsidR="0069352D" w:rsidRPr="00D62CE1" w:rsidRDefault="0069352D" w:rsidP="0069352D">
      <w:pPr>
        <w:widowControl/>
        <w:numPr>
          <w:ilvl w:val="0"/>
          <w:numId w:val="13"/>
        </w:numPr>
        <w:shd w:val="clear" w:color="auto" w:fill="FFFFFF"/>
        <w:autoSpaceDE/>
        <w:autoSpaceDN/>
        <w:adjustRightInd/>
        <w:jc w:val="both"/>
        <w:rPr>
          <w:rFonts w:ascii="Garamond" w:hAnsi="Garamond" w:cs="Arial"/>
          <w:sz w:val="22"/>
          <w:szCs w:val="22"/>
        </w:rPr>
      </w:pPr>
      <w:r w:rsidRPr="00D62CE1">
        <w:rPr>
          <w:rFonts w:ascii="Garamond" w:hAnsi="Garamond" w:cs="Arial"/>
          <w:sz w:val="22"/>
          <w:szCs w:val="22"/>
        </w:rPr>
        <w:t>przegląd pomieszczeń budynku</w:t>
      </w:r>
    </w:p>
    <w:p w:rsidR="0069352D" w:rsidRPr="00D62CE1" w:rsidRDefault="0069352D" w:rsidP="0069352D">
      <w:pPr>
        <w:numPr>
          <w:ilvl w:val="0"/>
          <w:numId w:val="12"/>
        </w:numPr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>Przeprowadzenie okresowej kontroli instalacji i urządzeń służących ochronie środowiska, tj.:</w:t>
      </w:r>
    </w:p>
    <w:p w:rsidR="0069352D" w:rsidRPr="00D62CE1" w:rsidRDefault="0069352D" w:rsidP="0069352D">
      <w:pPr>
        <w:numPr>
          <w:ilvl w:val="0"/>
          <w:numId w:val="14"/>
        </w:numPr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 xml:space="preserve">badanie stanu technicznego urządzeń służących gromadzeniu i utylizacji odpadów stałych typu śmietniki, </w:t>
      </w:r>
      <w:r w:rsidR="008653D0" w:rsidRPr="00D62CE1">
        <w:rPr>
          <w:rFonts w:ascii="Garamond" w:hAnsi="Garamond"/>
          <w:sz w:val="22"/>
          <w:szCs w:val="22"/>
        </w:rPr>
        <w:t xml:space="preserve">kubły, wózki do transportu śmieci, </w:t>
      </w:r>
      <w:r w:rsidRPr="00D62CE1">
        <w:rPr>
          <w:rFonts w:ascii="Garamond" w:hAnsi="Garamond"/>
          <w:sz w:val="22"/>
          <w:szCs w:val="22"/>
        </w:rPr>
        <w:t>zsypy itd.,</w:t>
      </w:r>
    </w:p>
    <w:p w:rsidR="008653D0" w:rsidRPr="00D62CE1" w:rsidRDefault="008653D0" w:rsidP="0069352D">
      <w:pPr>
        <w:numPr>
          <w:ilvl w:val="0"/>
          <w:numId w:val="14"/>
        </w:numPr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 xml:space="preserve">badanie stanu technicznego urządzeń służących gromadzeniu </w:t>
      </w:r>
      <w:r w:rsidR="003E107B" w:rsidRPr="00D62CE1">
        <w:rPr>
          <w:rFonts w:ascii="Garamond" w:hAnsi="Garamond"/>
          <w:sz w:val="22"/>
          <w:szCs w:val="22"/>
        </w:rPr>
        <w:t xml:space="preserve">i ekspedycji </w:t>
      </w:r>
      <w:r w:rsidRPr="00D62CE1">
        <w:rPr>
          <w:rFonts w:ascii="Garamond" w:hAnsi="Garamond"/>
          <w:sz w:val="22"/>
          <w:szCs w:val="22"/>
        </w:rPr>
        <w:t>odpadów stałych medycznych;</w:t>
      </w:r>
    </w:p>
    <w:p w:rsidR="0069352D" w:rsidRPr="00D62CE1" w:rsidRDefault="0069352D" w:rsidP="0069352D">
      <w:pPr>
        <w:numPr>
          <w:ilvl w:val="0"/>
          <w:numId w:val="14"/>
        </w:numPr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>badanie stanu technicznego urządzeń służących gromadzeniu, odprowadzaniu ścieków bytowych oraz kanalizacji deszczowej,</w:t>
      </w:r>
    </w:p>
    <w:p w:rsidR="0069352D" w:rsidRPr="00D62CE1" w:rsidRDefault="0069352D" w:rsidP="0069352D">
      <w:pPr>
        <w:numPr>
          <w:ilvl w:val="0"/>
          <w:numId w:val="14"/>
        </w:numPr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 xml:space="preserve">oględziny innych urządzeń służących ochronie środowiska (w tym instalacji </w:t>
      </w:r>
      <w:proofErr w:type="spellStart"/>
      <w:r w:rsidRPr="00D62CE1">
        <w:rPr>
          <w:rFonts w:ascii="Garamond" w:hAnsi="Garamond"/>
          <w:sz w:val="22"/>
          <w:szCs w:val="22"/>
        </w:rPr>
        <w:t>wod</w:t>
      </w:r>
      <w:proofErr w:type="spellEnd"/>
      <w:r w:rsidRPr="00D62CE1">
        <w:rPr>
          <w:rFonts w:ascii="Garamond" w:hAnsi="Garamond"/>
          <w:sz w:val="22"/>
          <w:szCs w:val="22"/>
        </w:rPr>
        <w:t>-kan., c.o. i in.).</w:t>
      </w:r>
    </w:p>
    <w:p w:rsidR="0069352D" w:rsidRPr="00D62CE1" w:rsidRDefault="0069352D" w:rsidP="0069352D">
      <w:pPr>
        <w:jc w:val="both"/>
        <w:rPr>
          <w:rFonts w:ascii="Garamond" w:hAnsi="Garamond"/>
          <w:sz w:val="22"/>
          <w:szCs w:val="22"/>
        </w:rPr>
      </w:pPr>
    </w:p>
    <w:p w:rsidR="0069352D" w:rsidRPr="00D62CE1" w:rsidRDefault="0069352D" w:rsidP="0069352D">
      <w:pPr>
        <w:jc w:val="both"/>
        <w:rPr>
          <w:rFonts w:ascii="Garamond" w:hAnsi="Garamond"/>
          <w:b/>
          <w:sz w:val="22"/>
          <w:szCs w:val="22"/>
        </w:rPr>
      </w:pPr>
      <w:r w:rsidRPr="00D62CE1">
        <w:rPr>
          <w:rFonts w:ascii="Garamond" w:hAnsi="Garamond"/>
          <w:b/>
          <w:sz w:val="22"/>
          <w:szCs w:val="22"/>
        </w:rPr>
        <w:t>Wykaz poszczególnych obiektów budowlanych:</w:t>
      </w:r>
    </w:p>
    <w:p w:rsidR="0007195E" w:rsidRDefault="0069352D" w:rsidP="0069352D">
      <w:pPr>
        <w:ind w:left="720"/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 xml:space="preserve">Nojewo 43 </w:t>
      </w:r>
    </w:p>
    <w:p w:rsidR="0069352D" w:rsidRPr="00D62CE1" w:rsidRDefault="0007195E" w:rsidP="0007195E">
      <w:pPr>
        <w:ind w:left="720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lastRenderedPageBreak/>
        <w:t xml:space="preserve">      </w:t>
      </w:r>
      <w:r w:rsidR="0069352D" w:rsidRPr="00D62CE1">
        <w:rPr>
          <w:rFonts w:ascii="Garamond" w:hAnsi="Garamond"/>
          <w:sz w:val="22"/>
          <w:szCs w:val="22"/>
        </w:rPr>
        <w:t xml:space="preserve">– Budynek </w:t>
      </w:r>
      <w:r>
        <w:rPr>
          <w:rFonts w:ascii="Garamond" w:hAnsi="Garamond"/>
          <w:sz w:val="22"/>
          <w:szCs w:val="22"/>
        </w:rPr>
        <w:t>dwukondygnacyjny z częściowym podpiwniczeniem</w:t>
      </w:r>
    </w:p>
    <w:p w:rsidR="0069352D" w:rsidRPr="00D62CE1" w:rsidRDefault="0069352D" w:rsidP="0069352D">
      <w:pPr>
        <w:ind w:left="720"/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 xml:space="preserve">Szamotuły, ul. Sukiennicza 13 </w:t>
      </w:r>
    </w:p>
    <w:p w:rsidR="0069352D" w:rsidRPr="00D62CE1" w:rsidRDefault="0069352D" w:rsidP="0069352D">
      <w:pPr>
        <w:numPr>
          <w:ilvl w:val="0"/>
          <w:numId w:val="15"/>
        </w:numPr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>Budynek Szpitala – nowa część</w:t>
      </w:r>
      <w:r w:rsidR="008653D0" w:rsidRPr="00D62CE1">
        <w:rPr>
          <w:rFonts w:ascii="Garamond" w:hAnsi="Garamond"/>
          <w:sz w:val="22"/>
          <w:szCs w:val="22"/>
        </w:rPr>
        <w:t xml:space="preserve"> wraz z wiatą SOR</w:t>
      </w:r>
    </w:p>
    <w:p w:rsidR="0069352D" w:rsidRPr="00D62CE1" w:rsidRDefault="0069352D" w:rsidP="0069352D">
      <w:pPr>
        <w:numPr>
          <w:ilvl w:val="0"/>
          <w:numId w:val="15"/>
        </w:numPr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>Budynek Szpitala – łącznik</w:t>
      </w:r>
    </w:p>
    <w:p w:rsidR="0069352D" w:rsidRPr="00D62CE1" w:rsidRDefault="0069352D" w:rsidP="0069352D">
      <w:pPr>
        <w:numPr>
          <w:ilvl w:val="0"/>
          <w:numId w:val="15"/>
        </w:numPr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>Budynek Szpitala – stara część</w:t>
      </w:r>
    </w:p>
    <w:p w:rsidR="0069352D" w:rsidRPr="00D62CE1" w:rsidRDefault="0069352D" w:rsidP="0069352D">
      <w:pPr>
        <w:numPr>
          <w:ilvl w:val="0"/>
          <w:numId w:val="15"/>
        </w:numPr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>Budynek Stacji Uzdatniania Wody</w:t>
      </w:r>
    </w:p>
    <w:p w:rsidR="0069352D" w:rsidRPr="00D62CE1" w:rsidRDefault="0069352D" w:rsidP="0069352D">
      <w:pPr>
        <w:numPr>
          <w:ilvl w:val="0"/>
          <w:numId w:val="15"/>
        </w:numPr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>Budynek Apteczno – Magazynowy</w:t>
      </w:r>
    </w:p>
    <w:p w:rsidR="0069352D" w:rsidRPr="00D62CE1" w:rsidRDefault="0069352D" w:rsidP="0069352D">
      <w:pPr>
        <w:numPr>
          <w:ilvl w:val="0"/>
          <w:numId w:val="15"/>
        </w:numPr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>Budynek Administracji</w:t>
      </w:r>
    </w:p>
    <w:p w:rsidR="0069352D" w:rsidRPr="00D62CE1" w:rsidRDefault="0069352D" w:rsidP="0069352D">
      <w:pPr>
        <w:numPr>
          <w:ilvl w:val="0"/>
          <w:numId w:val="15"/>
        </w:numPr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>Budynek Dyrekcji / Poradni</w:t>
      </w:r>
    </w:p>
    <w:p w:rsidR="0069352D" w:rsidRDefault="0069352D" w:rsidP="0069352D">
      <w:pPr>
        <w:numPr>
          <w:ilvl w:val="0"/>
          <w:numId w:val="15"/>
        </w:numPr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>Budynek Poradni specjalistycznych (TR)</w:t>
      </w:r>
    </w:p>
    <w:p w:rsidR="00C37087" w:rsidRPr="00D62CE1" w:rsidRDefault="00C37087" w:rsidP="0069352D">
      <w:pPr>
        <w:numPr>
          <w:ilvl w:val="0"/>
          <w:numId w:val="15"/>
        </w:numPr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Budynek ochrony zdrowia</w:t>
      </w:r>
    </w:p>
    <w:p w:rsidR="008653D0" w:rsidRPr="00D62CE1" w:rsidRDefault="008653D0" w:rsidP="0069352D">
      <w:pPr>
        <w:numPr>
          <w:ilvl w:val="0"/>
          <w:numId w:val="15"/>
        </w:numPr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 xml:space="preserve">Garaże wraz z rampą i </w:t>
      </w:r>
      <w:proofErr w:type="spellStart"/>
      <w:r w:rsidRPr="00D62CE1">
        <w:rPr>
          <w:rFonts w:ascii="Garamond" w:hAnsi="Garamond"/>
          <w:sz w:val="22"/>
          <w:szCs w:val="22"/>
        </w:rPr>
        <w:t>tlenownikiem</w:t>
      </w:r>
      <w:proofErr w:type="spellEnd"/>
    </w:p>
    <w:p w:rsidR="00D62CE1" w:rsidRPr="00D62CE1" w:rsidRDefault="00D62CE1" w:rsidP="00C37087">
      <w:pPr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>Szamotuły, ul. Zamkowa</w:t>
      </w:r>
    </w:p>
    <w:p w:rsidR="003E107B" w:rsidRPr="00D62CE1" w:rsidRDefault="003E107B" w:rsidP="0069352D">
      <w:pPr>
        <w:numPr>
          <w:ilvl w:val="0"/>
          <w:numId w:val="15"/>
        </w:numPr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>Lądowisko dla śmigłowców</w:t>
      </w:r>
    </w:p>
    <w:p w:rsidR="0069352D" w:rsidRPr="00D62CE1" w:rsidRDefault="0069352D" w:rsidP="0069352D">
      <w:pPr>
        <w:pStyle w:val="Akapitzlist"/>
        <w:tabs>
          <w:tab w:val="left" w:pos="851"/>
        </w:tabs>
        <w:spacing w:after="0" w:line="240" w:lineRule="auto"/>
        <w:ind w:left="851"/>
        <w:jc w:val="both"/>
        <w:rPr>
          <w:rFonts w:ascii="Garamond" w:hAnsi="Garamond"/>
        </w:rPr>
      </w:pPr>
    </w:p>
    <w:p w:rsidR="0069352D" w:rsidRPr="00D62CE1" w:rsidRDefault="0069352D" w:rsidP="0069352D">
      <w:pPr>
        <w:pStyle w:val="Akapitzlist"/>
        <w:numPr>
          <w:ilvl w:val="0"/>
          <w:numId w:val="19"/>
        </w:numPr>
        <w:tabs>
          <w:tab w:val="left" w:pos="0"/>
        </w:tabs>
        <w:spacing w:after="0" w:line="240" w:lineRule="auto"/>
        <w:jc w:val="both"/>
        <w:rPr>
          <w:rFonts w:ascii="Garamond" w:hAnsi="Garamond"/>
        </w:rPr>
      </w:pPr>
      <w:r w:rsidRPr="00D62CE1">
        <w:rPr>
          <w:rFonts w:ascii="Garamond" w:hAnsi="Garamond"/>
        </w:rPr>
        <w:t>Przegląd nie obejmuje kontroli instalacji gazowych oraz przewodów kominowych (dymowych, spalinowych, wentylacyjnych).</w:t>
      </w:r>
    </w:p>
    <w:p w:rsidR="0069352D" w:rsidRDefault="0069352D" w:rsidP="0069352D">
      <w:pPr>
        <w:pStyle w:val="Akapitzlist"/>
        <w:numPr>
          <w:ilvl w:val="0"/>
          <w:numId w:val="19"/>
        </w:numPr>
        <w:tabs>
          <w:tab w:val="left" w:pos="0"/>
        </w:tabs>
        <w:spacing w:after="0" w:line="240" w:lineRule="auto"/>
        <w:jc w:val="both"/>
        <w:rPr>
          <w:rFonts w:ascii="Garamond" w:hAnsi="Garamond"/>
        </w:rPr>
      </w:pPr>
      <w:proofErr w:type="spellStart"/>
      <w:r w:rsidRPr="00D62CE1">
        <w:rPr>
          <w:rFonts w:ascii="Garamond" w:hAnsi="Garamond"/>
        </w:rPr>
        <w:t>Protokóły</w:t>
      </w:r>
      <w:proofErr w:type="spellEnd"/>
      <w:r w:rsidRPr="00D62CE1">
        <w:rPr>
          <w:rFonts w:ascii="Garamond" w:hAnsi="Garamond"/>
        </w:rPr>
        <w:t xml:space="preserve"> przeglądu poszczególnych budynków należy dostarczyć w wersji papierowej (1 egz.)</w:t>
      </w:r>
    </w:p>
    <w:p w:rsidR="00C37087" w:rsidRPr="00961CF4" w:rsidRDefault="00C37087" w:rsidP="0069352D">
      <w:pPr>
        <w:pStyle w:val="Akapitzlist"/>
        <w:numPr>
          <w:ilvl w:val="0"/>
          <w:numId w:val="19"/>
        </w:numPr>
        <w:tabs>
          <w:tab w:val="left" w:pos="0"/>
        </w:tabs>
        <w:spacing w:after="0" w:line="240" w:lineRule="auto"/>
        <w:jc w:val="both"/>
        <w:rPr>
          <w:rFonts w:ascii="Garamond" w:hAnsi="Garamond"/>
          <w:b/>
        </w:rPr>
      </w:pPr>
      <w:r>
        <w:rPr>
          <w:rFonts w:ascii="Garamond" w:hAnsi="Garamond"/>
        </w:rPr>
        <w:t xml:space="preserve">Termin wykonania przedmiotu zamówienia wynosi </w:t>
      </w:r>
      <w:r w:rsidR="00100BF4">
        <w:rPr>
          <w:rFonts w:ascii="Garamond" w:hAnsi="Garamond"/>
          <w:b/>
          <w:highlight w:val="yellow"/>
        </w:rPr>
        <w:t>………….</w:t>
      </w:r>
      <w:r w:rsidR="00961CF4" w:rsidRPr="00961CF4">
        <w:rPr>
          <w:rFonts w:ascii="Garamond" w:hAnsi="Garamond"/>
          <w:b/>
        </w:rPr>
        <w:t>dni kalendarzowych od daty podpisania niniejszej Umowy.</w:t>
      </w:r>
    </w:p>
    <w:p w:rsidR="0069352D" w:rsidRPr="00D62CE1" w:rsidRDefault="0069352D" w:rsidP="0069352D">
      <w:pPr>
        <w:jc w:val="center"/>
        <w:rPr>
          <w:rFonts w:ascii="Garamond" w:hAnsi="Garamond"/>
          <w:b/>
          <w:sz w:val="22"/>
          <w:szCs w:val="22"/>
        </w:rPr>
      </w:pPr>
    </w:p>
    <w:p w:rsidR="0069352D" w:rsidRPr="00D62CE1" w:rsidRDefault="0069352D" w:rsidP="0069352D">
      <w:pPr>
        <w:jc w:val="center"/>
        <w:rPr>
          <w:rFonts w:ascii="Garamond" w:hAnsi="Garamond"/>
          <w:b/>
          <w:sz w:val="22"/>
          <w:szCs w:val="22"/>
        </w:rPr>
      </w:pPr>
      <w:r w:rsidRPr="00D62CE1">
        <w:rPr>
          <w:rFonts w:ascii="Garamond" w:hAnsi="Garamond"/>
          <w:b/>
          <w:sz w:val="22"/>
          <w:szCs w:val="22"/>
        </w:rPr>
        <w:t>§ 2</w:t>
      </w:r>
    </w:p>
    <w:p w:rsidR="0069352D" w:rsidRPr="00D62CE1" w:rsidRDefault="0069352D" w:rsidP="0069352D">
      <w:pPr>
        <w:pStyle w:val="Nagwektabeli"/>
        <w:widowControl/>
        <w:suppressLineNumbers w:val="0"/>
        <w:suppressAutoHyphens w:val="0"/>
        <w:rPr>
          <w:rFonts w:ascii="Garamond" w:eastAsia="Times New Roman" w:hAnsi="Garamond"/>
          <w:kern w:val="0"/>
          <w:sz w:val="22"/>
          <w:szCs w:val="22"/>
        </w:rPr>
      </w:pPr>
      <w:r w:rsidRPr="00D62CE1">
        <w:rPr>
          <w:rFonts w:ascii="Garamond" w:eastAsia="Times New Roman" w:hAnsi="Garamond"/>
          <w:kern w:val="0"/>
          <w:sz w:val="22"/>
          <w:szCs w:val="22"/>
        </w:rPr>
        <w:t>Rozliczenia finansowe między stronami</w:t>
      </w:r>
    </w:p>
    <w:p w:rsidR="0069352D" w:rsidRPr="00D62CE1" w:rsidRDefault="0069352D" w:rsidP="0069352D">
      <w:pPr>
        <w:pStyle w:val="Tekstpodstawowy"/>
        <w:tabs>
          <w:tab w:val="left" w:pos="360"/>
        </w:tabs>
        <w:rPr>
          <w:rFonts w:ascii="Garamond" w:hAnsi="Garamond"/>
          <w:sz w:val="22"/>
          <w:szCs w:val="22"/>
          <w:u w:val="none"/>
        </w:rPr>
      </w:pPr>
      <w:r w:rsidRPr="00D62CE1">
        <w:rPr>
          <w:rFonts w:ascii="Garamond" w:hAnsi="Garamond"/>
          <w:sz w:val="22"/>
          <w:szCs w:val="22"/>
          <w:u w:val="none"/>
        </w:rPr>
        <w:t>1. Strony za wykonanie całej umowy    ustalają wynagrodzenie ryczałtowe, na podstawie złożonej oferty z dnia</w:t>
      </w:r>
      <w:r w:rsidR="00961CF4">
        <w:rPr>
          <w:rFonts w:ascii="Garamond" w:hAnsi="Garamond"/>
          <w:sz w:val="22"/>
          <w:szCs w:val="22"/>
          <w:u w:val="none"/>
        </w:rPr>
        <w:t xml:space="preserve"> </w:t>
      </w:r>
      <w:r w:rsidR="00100BF4">
        <w:rPr>
          <w:rFonts w:ascii="Garamond" w:hAnsi="Garamond"/>
          <w:b/>
          <w:sz w:val="22"/>
          <w:szCs w:val="22"/>
          <w:highlight w:val="yellow"/>
        </w:rPr>
        <w:t>………….</w:t>
      </w:r>
      <w:r w:rsidRPr="00D62CE1">
        <w:rPr>
          <w:rFonts w:ascii="Garamond" w:hAnsi="Garamond"/>
          <w:sz w:val="22"/>
          <w:szCs w:val="22"/>
          <w:u w:val="none"/>
        </w:rPr>
        <w:t xml:space="preserve">w wysokości: </w:t>
      </w:r>
    </w:p>
    <w:p w:rsidR="0069352D" w:rsidRPr="00D62CE1" w:rsidRDefault="0069352D" w:rsidP="0069352D">
      <w:pPr>
        <w:pStyle w:val="Tekstpodstawowy"/>
        <w:numPr>
          <w:ilvl w:val="0"/>
          <w:numId w:val="2"/>
        </w:numPr>
        <w:tabs>
          <w:tab w:val="left" w:pos="360"/>
          <w:tab w:val="left" w:pos="5400"/>
        </w:tabs>
        <w:ind w:left="0" w:firstLine="0"/>
        <w:rPr>
          <w:rFonts w:ascii="Garamond" w:hAnsi="Garamond"/>
          <w:b/>
          <w:strike/>
          <w:sz w:val="22"/>
          <w:szCs w:val="22"/>
        </w:rPr>
      </w:pPr>
      <w:r w:rsidRPr="00D62CE1">
        <w:rPr>
          <w:rFonts w:ascii="Garamond" w:hAnsi="Garamond"/>
          <w:b/>
          <w:sz w:val="22"/>
          <w:szCs w:val="22"/>
        </w:rPr>
        <w:t xml:space="preserve">netto:  </w:t>
      </w:r>
      <w:r w:rsidR="00100BF4">
        <w:rPr>
          <w:rFonts w:ascii="Garamond" w:hAnsi="Garamond"/>
          <w:b/>
          <w:sz w:val="22"/>
          <w:szCs w:val="22"/>
          <w:highlight w:val="yellow"/>
        </w:rPr>
        <w:t>………….</w:t>
      </w:r>
    </w:p>
    <w:p w:rsidR="0069352D" w:rsidRPr="00D62CE1" w:rsidRDefault="0069352D" w:rsidP="0069352D">
      <w:pPr>
        <w:pStyle w:val="Tekstpodstawowy"/>
        <w:numPr>
          <w:ilvl w:val="0"/>
          <w:numId w:val="2"/>
        </w:numPr>
        <w:tabs>
          <w:tab w:val="left" w:pos="360"/>
        </w:tabs>
        <w:ind w:left="0" w:firstLine="0"/>
        <w:rPr>
          <w:rFonts w:ascii="Garamond" w:hAnsi="Garamond"/>
          <w:b/>
          <w:sz w:val="22"/>
          <w:szCs w:val="22"/>
        </w:rPr>
      </w:pPr>
      <w:r w:rsidRPr="00D62CE1">
        <w:rPr>
          <w:rFonts w:ascii="Garamond" w:hAnsi="Garamond"/>
          <w:b/>
          <w:sz w:val="22"/>
          <w:szCs w:val="22"/>
        </w:rPr>
        <w:t xml:space="preserve">podatek VAT: </w:t>
      </w:r>
      <w:r w:rsidR="00100BF4">
        <w:rPr>
          <w:rFonts w:ascii="Garamond" w:hAnsi="Garamond"/>
          <w:b/>
          <w:sz w:val="22"/>
          <w:szCs w:val="22"/>
          <w:highlight w:val="yellow"/>
        </w:rPr>
        <w:t>………….</w:t>
      </w:r>
    </w:p>
    <w:p w:rsidR="0069352D" w:rsidRPr="00D62CE1" w:rsidRDefault="0069352D" w:rsidP="0069352D">
      <w:pPr>
        <w:pStyle w:val="Tekstpodstawowy"/>
        <w:numPr>
          <w:ilvl w:val="0"/>
          <w:numId w:val="2"/>
        </w:numPr>
        <w:tabs>
          <w:tab w:val="left" w:pos="360"/>
        </w:tabs>
        <w:ind w:left="0" w:firstLine="0"/>
        <w:rPr>
          <w:rFonts w:ascii="Garamond" w:hAnsi="Garamond"/>
          <w:b/>
          <w:strike/>
          <w:sz w:val="22"/>
          <w:szCs w:val="22"/>
        </w:rPr>
      </w:pPr>
      <w:r w:rsidRPr="00D62CE1">
        <w:rPr>
          <w:rFonts w:ascii="Garamond" w:hAnsi="Garamond"/>
          <w:b/>
          <w:sz w:val="22"/>
          <w:szCs w:val="22"/>
        </w:rPr>
        <w:t xml:space="preserve">brutto: </w:t>
      </w:r>
      <w:r w:rsidR="00100BF4">
        <w:rPr>
          <w:rFonts w:ascii="Garamond" w:hAnsi="Garamond"/>
          <w:b/>
          <w:sz w:val="22"/>
          <w:szCs w:val="22"/>
          <w:highlight w:val="yellow"/>
        </w:rPr>
        <w:t>………….</w:t>
      </w:r>
      <w:r w:rsidRPr="00D62CE1">
        <w:rPr>
          <w:rFonts w:ascii="Garamond" w:hAnsi="Garamond"/>
          <w:b/>
          <w:sz w:val="22"/>
          <w:szCs w:val="22"/>
        </w:rPr>
        <w:t>zł</w:t>
      </w:r>
    </w:p>
    <w:p w:rsidR="0069352D" w:rsidRPr="00D62CE1" w:rsidRDefault="0069352D" w:rsidP="0069352D">
      <w:pPr>
        <w:pStyle w:val="Tekstpodstawowy"/>
        <w:tabs>
          <w:tab w:val="num" w:pos="360"/>
        </w:tabs>
        <w:rPr>
          <w:rFonts w:ascii="Garamond" w:hAnsi="Garamond"/>
          <w:sz w:val="22"/>
          <w:szCs w:val="22"/>
          <w:u w:val="none"/>
        </w:rPr>
      </w:pPr>
      <w:r w:rsidRPr="00D62CE1">
        <w:rPr>
          <w:rFonts w:ascii="Garamond" w:hAnsi="Garamond" w:cs="Arial"/>
          <w:sz w:val="22"/>
          <w:szCs w:val="22"/>
          <w:u w:val="none"/>
        </w:rPr>
        <w:t xml:space="preserve">2.  </w:t>
      </w:r>
      <w:r w:rsidRPr="00D62CE1">
        <w:rPr>
          <w:rFonts w:ascii="Garamond" w:hAnsi="Garamond"/>
          <w:sz w:val="22"/>
          <w:szCs w:val="22"/>
          <w:u w:val="none"/>
        </w:rPr>
        <w:t>Należność płatna będzie przelewem w ciągu 30 dni od daty otrzymania faktury od Wykonawcy na rachunek Wykonawcy wskazany na fakturze.</w:t>
      </w:r>
      <w:r w:rsidR="00C37087">
        <w:rPr>
          <w:rFonts w:ascii="Garamond" w:hAnsi="Garamond"/>
          <w:sz w:val="22"/>
          <w:szCs w:val="22"/>
          <w:u w:val="none"/>
        </w:rPr>
        <w:t xml:space="preserve"> </w:t>
      </w:r>
      <w:r w:rsidRPr="00D62CE1">
        <w:rPr>
          <w:rFonts w:ascii="Garamond" w:hAnsi="Garamond"/>
          <w:sz w:val="22"/>
          <w:szCs w:val="22"/>
          <w:u w:val="none"/>
        </w:rPr>
        <w:t xml:space="preserve">Za datę płatności uznaje się datę obciążenia rachunku bankowego Zamawiającego. Zamawiający w przypadku opóźnienia płatności zobowiązany jest do zapłaty odsetek zgodnie z przepisami ustawy z dnia 12 czerwca 2003 r. o terminach zapłaty w transakcjach handlowych (Dz. U. Nr 139 poz. 1323 z </w:t>
      </w:r>
      <w:proofErr w:type="spellStart"/>
      <w:r w:rsidRPr="00D62CE1">
        <w:rPr>
          <w:rFonts w:ascii="Garamond" w:hAnsi="Garamond"/>
          <w:sz w:val="22"/>
          <w:szCs w:val="22"/>
          <w:u w:val="none"/>
        </w:rPr>
        <w:t>późn</w:t>
      </w:r>
      <w:proofErr w:type="spellEnd"/>
      <w:r w:rsidRPr="00D62CE1">
        <w:rPr>
          <w:rFonts w:ascii="Garamond" w:hAnsi="Garamond"/>
          <w:sz w:val="22"/>
          <w:szCs w:val="22"/>
          <w:u w:val="none"/>
        </w:rPr>
        <w:t>. zm.).</w:t>
      </w:r>
    </w:p>
    <w:p w:rsidR="0069352D" w:rsidRPr="00D62CE1" w:rsidRDefault="0069352D" w:rsidP="0069352D">
      <w:pPr>
        <w:pStyle w:val="Tekstpodstawowy"/>
        <w:ind w:left="284"/>
        <w:rPr>
          <w:rFonts w:ascii="Garamond" w:hAnsi="Garamond"/>
          <w:b/>
          <w:bCs/>
          <w:sz w:val="22"/>
          <w:szCs w:val="22"/>
          <w:u w:val="none"/>
        </w:rPr>
      </w:pPr>
    </w:p>
    <w:p w:rsidR="0069352D" w:rsidRPr="00D62CE1" w:rsidRDefault="0069352D" w:rsidP="0069352D">
      <w:pPr>
        <w:pStyle w:val="Tekstpodstawowy"/>
        <w:jc w:val="center"/>
        <w:rPr>
          <w:rFonts w:ascii="Garamond" w:hAnsi="Garamond"/>
          <w:b/>
          <w:sz w:val="22"/>
          <w:szCs w:val="22"/>
          <w:u w:val="none"/>
        </w:rPr>
      </w:pPr>
      <w:r w:rsidRPr="00D62CE1">
        <w:rPr>
          <w:rFonts w:ascii="Garamond" w:hAnsi="Garamond"/>
          <w:b/>
          <w:sz w:val="22"/>
          <w:szCs w:val="22"/>
          <w:u w:val="none"/>
        </w:rPr>
        <w:t>§ 3</w:t>
      </w:r>
    </w:p>
    <w:p w:rsidR="0069352D" w:rsidRPr="00D62CE1" w:rsidRDefault="0069352D" w:rsidP="0069352D">
      <w:pPr>
        <w:pStyle w:val="Tekstpodstawowy"/>
        <w:jc w:val="center"/>
        <w:rPr>
          <w:rFonts w:ascii="Garamond" w:hAnsi="Garamond"/>
          <w:b/>
          <w:sz w:val="22"/>
          <w:szCs w:val="22"/>
          <w:u w:val="none"/>
        </w:rPr>
      </w:pPr>
      <w:r w:rsidRPr="00D62CE1">
        <w:rPr>
          <w:rFonts w:ascii="Garamond" w:hAnsi="Garamond"/>
          <w:b/>
          <w:bCs/>
          <w:sz w:val="22"/>
          <w:szCs w:val="22"/>
          <w:u w:val="none"/>
        </w:rPr>
        <w:t>Kary umowne</w:t>
      </w:r>
    </w:p>
    <w:p w:rsidR="0069352D" w:rsidRPr="00D62CE1" w:rsidRDefault="0069352D" w:rsidP="0069352D">
      <w:pPr>
        <w:numPr>
          <w:ilvl w:val="0"/>
          <w:numId w:val="3"/>
        </w:numPr>
        <w:tabs>
          <w:tab w:val="left" w:pos="360"/>
          <w:tab w:val="num" w:pos="2700"/>
        </w:tabs>
        <w:ind w:left="0" w:firstLine="0"/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>Wykonawca zapłaci Zamawiającemu karę umowną za odstąpienie od umowy (rozwiązanie umowy) przez Zamawiającego z przyczyn, za które ponosi odpowiedzialność Wykonawca, w wysokości 10% łącznej wartości umowy brutto określonej w § 2 ust 1.</w:t>
      </w:r>
    </w:p>
    <w:p w:rsidR="0069352D" w:rsidRPr="00D62CE1" w:rsidRDefault="0069352D" w:rsidP="0069352D">
      <w:pPr>
        <w:numPr>
          <w:ilvl w:val="0"/>
          <w:numId w:val="3"/>
        </w:numPr>
        <w:tabs>
          <w:tab w:val="left" w:pos="360"/>
          <w:tab w:val="num" w:pos="2700"/>
        </w:tabs>
        <w:ind w:left="0" w:firstLine="0"/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>Jeżeli wartość szkody przewyższy wysokość należnych kar umownych strony będą mogły dochodzić należności w wysokości rzeczywiście poniesionej szkody.</w:t>
      </w:r>
    </w:p>
    <w:p w:rsidR="0069352D" w:rsidRPr="00D62CE1" w:rsidRDefault="0069352D" w:rsidP="0069352D">
      <w:pPr>
        <w:pStyle w:val="Tekstpodstawowy21"/>
        <w:numPr>
          <w:ilvl w:val="0"/>
          <w:numId w:val="3"/>
        </w:numPr>
        <w:tabs>
          <w:tab w:val="left" w:pos="360"/>
          <w:tab w:val="num" w:pos="2700"/>
        </w:tabs>
        <w:ind w:left="0" w:firstLine="0"/>
        <w:rPr>
          <w:rFonts w:ascii="Garamond" w:hAnsi="Garamond"/>
          <w:b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>Zamawiający może potrącić naliczone kary umowne z bieżących zobowiązań wobec Wykonawcy.</w:t>
      </w:r>
    </w:p>
    <w:p w:rsidR="0069352D" w:rsidRPr="00D62CE1" w:rsidRDefault="0069352D" w:rsidP="0069352D">
      <w:pPr>
        <w:pStyle w:val="Tekstpodstawowy"/>
        <w:jc w:val="center"/>
        <w:rPr>
          <w:rFonts w:ascii="Garamond" w:hAnsi="Garamond"/>
          <w:b/>
          <w:sz w:val="22"/>
          <w:szCs w:val="22"/>
          <w:u w:val="none"/>
        </w:rPr>
      </w:pPr>
    </w:p>
    <w:p w:rsidR="0069352D" w:rsidRPr="00D62CE1" w:rsidRDefault="0069352D" w:rsidP="0069352D">
      <w:pPr>
        <w:pStyle w:val="Tekstpodstawowy"/>
        <w:jc w:val="center"/>
        <w:rPr>
          <w:rFonts w:ascii="Garamond" w:hAnsi="Garamond"/>
          <w:b/>
          <w:sz w:val="22"/>
          <w:szCs w:val="22"/>
          <w:u w:val="none"/>
        </w:rPr>
      </w:pPr>
      <w:r w:rsidRPr="00D62CE1">
        <w:rPr>
          <w:rFonts w:ascii="Garamond" w:hAnsi="Garamond"/>
          <w:b/>
          <w:sz w:val="22"/>
          <w:szCs w:val="22"/>
          <w:u w:val="none"/>
        </w:rPr>
        <w:t>§ 4</w:t>
      </w:r>
    </w:p>
    <w:p w:rsidR="0069352D" w:rsidRPr="00D62CE1" w:rsidRDefault="0069352D" w:rsidP="0069352D">
      <w:pPr>
        <w:pStyle w:val="Tekstpodstawowy"/>
        <w:jc w:val="center"/>
        <w:rPr>
          <w:rFonts w:ascii="Garamond" w:hAnsi="Garamond"/>
          <w:b/>
          <w:sz w:val="22"/>
          <w:szCs w:val="22"/>
          <w:u w:val="none"/>
        </w:rPr>
      </w:pPr>
      <w:r w:rsidRPr="00D62CE1">
        <w:rPr>
          <w:rFonts w:ascii="Garamond" w:hAnsi="Garamond"/>
          <w:b/>
          <w:sz w:val="22"/>
          <w:szCs w:val="22"/>
          <w:u w:val="none"/>
        </w:rPr>
        <w:t>Odstąpienie od umowy</w:t>
      </w:r>
    </w:p>
    <w:p w:rsidR="0069352D" w:rsidRPr="00D62CE1" w:rsidRDefault="0069352D" w:rsidP="0069352D">
      <w:pPr>
        <w:pStyle w:val="Tekstpodstawowy"/>
        <w:rPr>
          <w:rFonts w:ascii="Garamond" w:hAnsi="Garamond"/>
          <w:sz w:val="22"/>
          <w:szCs w:val="22"/>
          <w:u w:val="none"/>
        </w:rPr>
      </w:pPr>
      <w:r w:rsidRPr="00D62CE1">
        <w:rPr>
          <w:rFonts w:ascii="Garamond" w:hAnsi="Garamond"/>
          <w:sz w:val="22"/>
          <w:szCs w:val="22"/>
          <w:u w:val="none"/>
        </w:rPr>
        <w:t>Zamawiającemu przysługuje prawo odstąpienia od umowy w następujących sytuacjach:</w:t>
      </w:r>
    </w:p>
    <w:p w:rsidR="0069352D" w:rsidRPr="00D62CE1" w:rsidRDefault="0069352D" w:rsidP="0069352D">
      <w:pPr>
        <w:pStyle w:val="Tekstpodstawowy"/>
        <w:numPr>
          <w:ilvl w:val="0"/>
          <w:numId w:val="4"/>
        </w:numPr>
        <w:rPr>
          <w:rFonts w:ascii="Garamond" w:hAnsi="Garamond"/>
          <w:sz w:val="22"/>
          <w:szCs w:val="22"/>
          <w:u w:val="none"/>
        </w:rPr>
      </w:pPr>
      <w:r w:rsidRPr="00D62CE1">
        <w:rPr>
          <w:rFonts w:ascii="Garamond" w:hAnsi="Garamond"/>
          <w:sz w:val="22"/>
          <w:szCs w:val="22"/>
          <w:u w:val="none"/>
        </w:rPr>
        <w:t xml:space="preserve">W razie wystąpienia istotnej zmiany okoliczności powodującej, że wykonanie umowy nie leży </w:t>
      </w:r>
      <w:r w:rsidR="00100273">
        <w:rPr>
          <w:rFonts w:ascii="Garamond" w:hAnsi="Garamond"/>
          <w:sz w:val="22"/>
          <w:szCs w:val="22"/>
          <w:u w:val="none"/>
        </w:rPr>
        <w:br/>
      </w:r>
      <w:r w:rsidRPr="00D62CE1">
        <w:rPr>
          <w:rFonts w:ascii="Garamond" w:hAnsi="Garamond"/>
          <w:sz w:val="22"/>
          <w:szCs w:val="22"/>
          <w:u w:val="none"/>
        </w:rPr>
        <w:t>w interesie publicznym, czego nie można było przewidzieć w chwili zawarcia umowy;</w:t>
      </w:r>
    </w:p>
    <w:p w:rsidR="0069352D" w:rsidRPr="00D62CE1" w:rsidRDefault="0069352D" w:rsidP="0069352D">
      <w:pPr>
        <w:pStyle w:val="Tekstpodstawowy"/>
        <w:numPr>
          <w:ilvl w:val="0"/>
          <w:numId w:val="4"/>
        </w:numPr>
        <w:rPr>
          <w:rFonts w:ascii="Garamond" w:hAnsi="Garamond"/>
          <w:sz w:val="22"/>
          <w:szCs w:val="22"/>
          <w:u w:val="none"/>
        </w:rPr>
      </w:pPr>
      <w:r w:rsidRPr="00D62CE1">
        <w:rPr>
          <w:rFonts w:ascii="Garamond" w:hAnsi="Garamond"/>
          <w:sz w:val="22"/>
          <w:szCs w:val="22"/>
          <w:u w:val="none"/>
        </w:rPr>
        <w:t>Zostanie ogłoszona upadłość lub rozwiązanie firmy Wykonawcy;</w:t>
      </w:r>
    </w:p>
    <w:p w:rsidR="0069352D" w:rsidRPr="00D62CE1" w:rsidRDefault="0069352D" w:rsidP="0069352D">
      <w:pPr>
        <w:pStyle w:val="Tekstpodstawowy"/>
        <w:numPr>
          <w:ilvl w:val="0"/>
          <w:numId w:val="4"/>
        </w:numPr>
        <w:rPr>
          <w:rFonts w:ascii="Garamond" w:hAnsi="Garamond"/>
          <w:sz w:val="22"/>
          <w:szCs w:val="22"/>
          <w:u w:val="none"/>
        </w:rPr>
      </w:pPr>
      <w:r w:rsidRPr="00D62CE1">
        <w:rPr>
          <w:rFonts w:ascii="Garamond" w:hAnsi="Garamond"/>
          <w:sz w:val="22"/>
          <w:szCs w:val="22"/>
          <w:u w:val="none"/>
        </w:rPr>
        <w:t>Zostanie wykonany nakaz zajęcia majątku Wykonawcy;</w:t>
      </w:r>
    </w:p>
    <w:p w:rsidR="0069352D" w:rsidRPr="00D62CE1" w:rsidRDefault="0069352D" w:rsidP="0069352D">
      <w:pPr>
        <w:pStyle w:val="Tekstpodstawowy"/>
        <w:numPr>
          <w:ilvl w:val="0"/>
          <w:numId w:val="4"/>
        </w:numPr>
        <w:rPr>
          <w:rFonts w:ascii="Garamond" w:hAnsi="Garamond"/>
          <w:b/>
          <w:bCs/>
          <w:sz w:val="22"/>
          <w:szCs w:val="22"/>
          <w:u w:val="none"/>
        </w:rPr>
      </w:pPr>
      <w:r w:rsidRPr="00D62CE1">
        <w:rPr>
          <w:rFonts w:ascii="Garamond" w:hAnsi="Garamond"/>
          <w:sz w:val="22"/>
          <w:szCs w:val="22"/>
          <w:u w:val="none"/>
        </w:rPr>
        <w:t xml:space="preserve">Wykonawca bez uzasadnionej przyczyny, nie rozpoczął wykonywania przedmiotu umowy </w:t>
      </w:r>
      <w:r w:rsidR="00100273">
        <w:rPr>
          <w:rFonts w:ascii="Garamond" w:hAnsi="Garamond"/>
          <w:sz w:val="22"/>
          <w:szCs w:val="22"/>
          <w:u w:val="none"/>
        </w:rPr>
        <w:br/>
      </w:r>
      <w:r w:rsidRPr="00D62CE1">
        <w:rPr>
          <w:rFonts w:ascii="Garamond" w:hAnsi="Garamond"/>
          <w:sz w:val="22"/>
          <w:szCs w:val="22"/>
          <w:u w:val="none"/>
        </w:rPr>
        <w:t>w wyznaczonym terminie, mimo wezwania Zamawiającego złożonego na piśmie;</w:t>
      </w:r>
    </w:p>
    <w:p w:rsidR="0069352D" w:rsidRPr="00D62CE1" w:rsidRDefault="0069352D" w:rsidP="0069352D">
      <w:pPr>
        <w:pStyle w:val="Tekstpodstawowy"/>
        <w:jc w:val="center"/>
        <w:rPr>
          <w:rFonts w:ascii="Garamond" w:hAnsi="Garamond"/>
          <w:b/>
          <w:sz w:val="22"/>
          <w:szCs w:val="22"/>
          <w:u w:val="none"/>
        </w:rPr>
      </w:pPr>
    </w:p>
    <w:p w:rsidR="00100273" w:rsidRDefault="00100273" w:rsidP="0069352D">
      <w:pPr>
        <w:pStyle w:val="Tekstpodstawowy"/>
        <w:jc w:val="center"/>
        <w:rPr>
          <w:rFonts w:ascii="Garamond" w:hAnsi="Garamond"/>
          <w:b/>
          <w:sz w:val="22"/>
          <w:szCs w:val="22"/>
          <w:u w:val="none"/>
        </w:rPr>
      </w:pPr>
    </w:p>
    <w:p w:rsidR="0069352D" w:rsidRPr="00D62CE1" w:rsidRDefault="0069352D" w:rsidP="0069352D">
      <w:pPr>
        <w:pStyle w:val="Tekstpodstawowy"/>
        <w:jc w:val="center"/>
        <w:rPr>
          <w:rFonts w:ascii="Garamond" w:hAnsi="Garamond"/>
          <w:b/>
          <w:sz w:val="22"/>
          <w:szCs w:val="22"/>
          <w:u w:val="none"/>
        </w:rPr>
      </w:pPr>
      <w:r w:rsidRPr="00D62CE1">
        <w:rPr>
          <w:rFonts w:ascii="Garamond" w:hAnsi="Garamond"/>
          <w:b/>
          <w:sz w:val="22"/>
          <w:szCs w:val="22"/>
          <w:u w:val="none"/>
        </w:rPr>
        <w:lastRenderedPageBreak/>
        <w:t>§ 5</w:t>
      </w:r>
    </w:p>
    <w:p w:rsidR="0069352D" w:rsidRPr="00D62CE1" w:rsidRDefault="0069352D" w:rsidP="0069352D">
      <w:pPr>
        <w:pStyle w:val="Style7"/>
        <w:spacing w:line="240" w:lineRule="auto"/>
        <w:rPr>
          <w:rFonts w:ascii="Garamond" w:hAnsi="Garamond"/>
          <w:b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>W sprawach nieuregulowanych niniejszą umową mają zastosowanie przepisy ustawy Prawo zamówień publicznych oraz przepisy Kodeksu Cywilnego.</w:t>
      </w:r>
    </w:p>
    <w:p w:rsidR="00961CF4" w:rsidRDefault="00961CF4" w:rsidP="00100273">
      <w:pPr>
        <w:pStyle w:val="Tekstpodstawowy"/>
        <w:rPr>
          <w:rFonts w:ascii="Garamond" w:hAnsi="Garamond"/>
          <w:b/>
          <w:sz w:val="22"/>
          <w:szCs w:val="22"/>
          <w:u w:val="none"/>
        </w:rPr>
      </w:pPr>
      <w:bookmarkStart w:id="0" w:name="_GoBack"/>
      <w:bookmarkEnd w:id="0"/>
    </w:p>
    <w:p w:rsidR="0069352D" w:rsidRPr="00D62CE1" w:rsidRDefault="0069352D" w:rsidP="0069352D">
      <w:pPr>
        <w:pStyle w:val="Tekstpodstawowy"/>
        <w:jc w:val="center"/>
        <w:rPr>
          <w:rFonts w:ascii="Garamond" w:hAnsi="Garamond"/>
          <w:b/>
          <w:sz w:val="22"/>
          <w:szCs w:val="22"/>
        </w:rPr>
      </w:pPr>
      <w:r w:rsidRPr="00D62CE1">
        <w:rPr>
          <w:rFonts w:ascii="Garamond" w:hAnsi="Garamond"/>
          <w:b/>
          <w:sz w:val="22"/>
          <w:szCs w:val="22"/>
          <w:u w:val="none"/>
        </w:rPr>
        <w:t>§ 6</w:t>
      </w:r>
    </w:p>
    <w:p w:rsidR="0069352D" w:rsidRPr="00D62CE1" w:rsidRDefault="0069352D" w:rsidP="0069352D">
      <w:pPr>
        <w:numPr>
          <w:ilvl w:val="0"/>
          <w:numId w:val="5"/>
        </w:numPr>
        <w:tabs>
          <w:tab w:val="left" w:pos="360"/>
        </w:tabs>
        <w:ind w:left="360"/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 xml:space="preserve">Wszelkie zmiany warunków niniejszej umowy wymagają zgody obydwu stron </w:t>
      </w:r>
      <w:r w:rsidRPr="00D62CE1">
        <w:rPr>
          <w:rFonts w:ascii="Garamond" w:hAnsi="Garamond"/>
          <w:sz w:val="22"/>
          <w:szCs w:val="22"/>
        </w:rPr>
        <w:br/>
        <w:t>na piśmie, pod rygorem nieważności.</w:t>
      </w:r>
    </w:p>
    <w:p w:rsidR="0069352D" w:rsidRPr="00D62CE1" w:rsidRDefault="0069352D" w:rsidP="0069352D">
      <w:pPr>
        <w:numPr>
          <w:ilvl w:val="0"/>
          <w:numId w:val="5"/>
        </w:numPr>
        <w:tabs>
          <w:tab w:val="left" w:pos="360"/>
        </w:tabs>
        <w:ind w:left="360"/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>Ponadto Zamawiający przewiduje możliwość dokonania zmian postanowień zawartej umowy:</w:t>
      </w:r>
    </w:p>
    <w:p w:rsidR="0069352D" w:rsidRPr="00D62CE1" w:rsidRDefault="0069352D" w:rsidP="0069352D">
      <w:pPr>
        <w:pStyle w:val="Style7"/>
        <w:spacing w:line="240" w:lineRule="auto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 xml:space="preserve">-  w zakresie wynagrodzenia z przyczyn niemożliwych wcześniej do przewidzenia lub, jeżeli zmiany te są korzystne dla Zamawiającego, a w szczególności, gdy Wykonawca zaproponuje upusty, </w:t>
      </w:r>
    </w:p>
    <w:p w:rsidR="0069352D" w:rsidRPr="00D62CE1" w:rsidRDefault="0069352D" w:rsidP="0069352D">
      <w:pPr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>- w przypadku zmiany danych podmiotowych Wykonawcy (np. w wyniku przekształcenia, przejęcia itp.).</w:t>
      </w:r>
    </w:p>
    <w:p w:rsidR="0069352D" w:rsidRPr="00D62CE1" w:rsidRDefault="0069352D" w:rsidP="0069352D">
      <w:pPr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 w:cs="Tahoma"/>
          <w:sz w:val="22"/>
          <w:szCs w:val="22"/>
        </w:rPr>
        <w:t>-  w przypadku zmiany stawki podatku VAT, wprowadzonej powszechnie obowiązującymi przepisami prawa, na wniosek Wykonawcy oraz za zgodą Zamawiającego po wcześniejszym powiadomieniu wraz z uzasadnieniem zmian.</w:t>
      </w:r>
    </w:p>
    <w:p w:rsidR="0069352D" w:rsidRPr="00D62CE1" w:rsidRDefault="0069352D" w:rsidP="00961CF4">
      <w:pPr>
        <w:pStyle w:val="Tekstpodstawowy21"/>
        <w:numPr>
          <w:ilvl w:val="0"/>
          <w:numId w:val="5"/>
        </w:numPr>
        <w:tabs>
          <w:tab w:val="num" w:pos="284"/>
          <w:tab w:val="left" w:pos="480"/>
        </w:tabs>
        <w:ind w:left="0" w:firstLine="0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 xml:space="preserve">Zakazuje się zmian postanowień zawartej umowy w stosunku do treści oferty, </w:t>
      </w:r>
      <w:r w:rsidRPr="00D62CE1">
        <w:rPr>
          <w:rFonts w:ascii="Garamond" w:hAnsi="Garamond"/>
          <w:sz w:val="22"/>
          <w:szCs w:val="22"/>
        </w:rPr>
        <w:br/>
        <w:t>na podstawie, której dokonano wyboru wykonawcy chyba, że konieczność wprowadzenia takich zmian wynika z okoliczności, których nie można było przewidzieć w chwili zawarcia umowy lub zmiany te są korzystne dla Zamawiającego.</w:t>
      </w:r>
    </w:p>
    <w:p w:rsidR="0069352D" w:rsidRPr="00D62CE1" w:rsidRDefault="0069352D" w:rsidP="00961CF4">
      <w:pPr>
        <w:numPr>
          <w:ilvl w:val="0"/>
          <w:numId w:val="5"/>
        </w:numPr>
        <w:tabs>
          <w:tab w:val="num" w:pos="284"/>
          <w:tab w:val="left" w:pos="1080"/>
        </w:tabs>
        <w:ind w:hanging="720"/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>Nie stanowi zmiany umowy:</w:t>
      </w:r>
    </w:p>
    <w:p w:rsidR="0069352D" w:rsidRPr="00D62CE1" w:rsidRDefault="0069352D" w:rsidP="0069352D">
      <w:pPr>
        <w:numPr>
          <w:ilvl w:val="0"/>
          <w:numId w:val="6"/>
        </w:numPr>
        <w:tabs>
          <w:tab w:val="num" w:pos="720"/>
          <w:tab w:val="num" w:pos="1440"/>
        </w:tabs>
        <w:ind w:left="480" w:firstLine="0"/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 xml:space="preserve"> zmiana adresów Wykonawcy i Zamawiającego,</w:t>
      </w:r>
    </w:p>
    <w:p w:rsidR="0069352D" w:rsidRPr="00D62CE1" w:rsidRDefault="0069352D" w:rsidP="0069352D">
      <w:pPr>
        <w:numPr>
          <w:ilvl w:val="0"/>
          <w:numId w:val="6"/>
        </w:numPr>
        <w:tabs>
          <w:tab w:val="num" w:pos="720"/>
        </w:tabs>
        <w:ind w:left="480" w:firstLine="0"/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 xml:space="preserve"> utrata mocy lub zmiana aktów prawnych przywołanych w treści umowy. W każdym takim przypadku Wykonawca ma obowiązek stosowania się do obowiązujących w danym czasie aktów prawa.</w:t>
      </w:r>
    </w:p>
    <w:p w:rsidR="0069352D" w:rsidRPr="00D62CE1" w:rsidRDefault="0069352D" w:rsidP="0069352D">
      <w:pPr>
        <w:jc w:val="center"/>
        <w:rPr>
          <w:rFonts w:ascii="Garamond" w:hAnsi="Garamond"/>
          <w:b/>
          <w:sz w:val="22"/>
          <w:szCs w:val="22"/>
        </w:rPr>
      </w:pPr>
    </w:p>
    <w:p w:rsidR="0069352D" w:rsidRPr="00D62CE1" w:rsidRDefault="0069352D" w:rsidP="0069352D">
      <w:pPr>
        <w:jc w:val="center"/>
        <w:rPr>
          <w:rFonts w:ascii="Garamond" w:hAnsi="Garamond"/>
          <w:b/>
          <w:sz w:val="22"/>
          <w:szCs w:val="22"/>
        </w:rPr>
      </w:pPr>
      <w:r w:rsidRPr="00D62CE1">
        <w:rPr>
          <w:rFonts w:ascii="Garamond" w:hAnsi="Garamond"/>
          <w:b/>
          <w:sz w:val="22"/>
          <w:szCs w:val="22"/>
        </w:rPr>
        <w:t>§ 7</w:t>
      </w:r>
    </w:p>
    <w:p w:rsidR="0069352D" w:rsidRPr="00D62CE1" w:rsidRDefault="0069352D" w:rsidP="0069352D">
      <w:pPr>
        <w:jc w:val="both"/>
        <w:rPr>
          <w:rFonts w:ascii="Garamond" w:hAnsi="Garamond" w:cs="Tahoma"/>
          <w:sz w:val="22"/>
          <w:szCs w:val="22"/>
        </w:rPr>
      </w:pPr>
      <w:r w:rsidRPr="00D62CE1">
        <w:rPr>
          <w:rFonts w:ascii="Garamond" w:hAnsi="Garamond" w:cs="Tahoma"/>
          <w:sz w:val="22"/>
          <w:szCs w:val="22"/>
        </w:rPr>
        <w:t>Ewentualne sprawy sporne wynikłe na tle wykonywania niniejszej umowy po wyczerpaniu możliwości ich polubownego załatwienia podlegać będą rozstrzygnięciu przez sąd powszechny miejscowo właściwy dla Zamawiającego.</w:t>
      </w:r>
    </w:p>
    <w:p w:rsidR="0069352D" w:rsidRPr="00D62CE1" w:rsidRDefault="0069352D" w:rsidP="0069352D">
      <w:pPr>
        <w:jc w:val="center"/>
        <w:rPr>
          <w:rFonts w:ascii="Garamond" w:hAnsi="Garamond"/>
          <w:b/>
          <w:sz w:val="22"/>
          <w:szCs w:val="22"/>
        </w:rPr>
      </w:pPr>
    </w:p>
    <w:p w:rsidR="0069352D" w:rsidRPr="00D62CE1" w:rsidRDefault="0069352D" w:rsidP="0069352D">
      <w:pPr>
        <w:jc w:val="center"/>
        <w:rPr>
          <w:rFonts w:ascii="Garamond" w:hAnsi="Garamond"/>
          <w:b/>
          <w:sz w:val="22"/>
          <w:szCs w:val="22"/>
        </w:rPr>
      </w:pPr>
      <w:r w:rsidRPr="00D62CE1">
        <w:rPr>
          <w:rFonts w:ascii="Garamond" w:hAnsi="Garamond"/>
          <w:b/>
          <w:sz w:val="22"/>
          <w:szCs w:val="22"/>
        </w:rPr>
        <w:t>§ 8</w:t>
      </w:r>
    </w:p>
    <w:p w:rsidR="0069352D" w:rsidRPr="00D62CE1" w:rsidRDefault="0069352D" w:rsidP="0069352D">
      <w:pPr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>Wykonawca nie może, pod rygorem nieważności, przenieść wierzytelności wynikającej z niniejszej umowy na stronę trzecią bez pisemnej zgody Zamawiającego.</w:t>
      </w:r>
    </w:p>
    <w:p w:rsidR="0069352D" w:rsidRPr="00D62CE1" w:rsidRDefault="0069352D" w:rsidP="0069352D">
      <w:pPr>
        <w:pStyle w:val="Tekstpodstawowy21"/>
        <w:tabs>
          <w:tab w:val="left" w:pos="1500"/>
        </w:tabs>
        <w:rPr>
          <w:rFonts w:ascii="Garamond" w:hAnsi="Garamond" w:cs="Tahoma"/>
          <w:sz w:val="22"/>
          <w:szCs w:val="22"/>
        </w:rPr>
      </w:pPr>
    </w:p>
    <w:p w:rsidR="0069352D" w:rsidRPr="00D62CE1" w:rsidRDefault="0069352D" w:rsidP="0069352D">
      <w:pPr>
        <w:jc w:val="center"/>
        <w:rPr>
          <w:rFonts w:ascii="Garamond" w:hAnsi="Garamond"/>
          <w:b/>
          <w:sz w:val="22"/>
          <w:szCs w:val="22"/>
        </w:rPr>
      </w:pPr>
      <w:r w:rsidRPr="00D62CE1">
        <w:rPr>
          <w:rFonts w:ascii="Garamond" w:hAnsi="Garamond"/>
          <w:b/>
          <w:sz w:val="22"/>
          <w:szCs w:val="22"/>
        </w:rPr>
        <w:t xml:space="preserve"> § 9</w:t>
      </w:r>
    </w:p>
    <w:p w:rsidR="0069352D" w:rsidRPr="00D62CE1" w:rsidRDefault="0069352D" w:rsidP="0069352D">
      <w:pPr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>Umowę sporządzono w dwóch jednobrzmiących egzemplarzach, po jednym egzemplarzu dla każdej ze stron.</w:t>
      </w:r>
    </w:p>
    <w:p w:rsidR="0069352D" w:rsidRPr="00D62CE1" w:rsidRDefault="0069352D" w:rsidP="0069352D">
      <w:pPr>
        <w:pStyle w:val="Tekstpodstawowy"/>
        <w:rPr>
          <w:rFonts w:ascii="Garamond" w:hAnsi="Garamond"/>
          <w:sz w:val="22"/>
          <w:szCs w:val="22"/>
        </w:rPr>
      </w:pPr>
    </w:p>
    <w:p w:rsidR="0069352D" w:rsidRPr="00D62CE1" w:rsidRDefault="0069352D" w:rsidP="0069352D">
      <w:pPr>
        <w:pStyle w:val="Tekstpodstawowy"/>
        <w:rPr>
          <w:rFonts w:ascii="Garamond" w:hAnsi="Garamond"/>
          <w:b/>
          <w:sz w:val="22"/>
          <w:szCs w:val="22"/>
        </w:rPr>
      </w:pPr>
    </w:p>
    <w:p w:rsidR="0069352D" w:rsidRPr="00D62CE1" w:rsidRDefault="0069352D" w:rsidP="0069352D">
      <w:pPr>
        <w:pStyle w:val="Tekstpodstawowy"/>
        <w:rPr>
          <w:rFonts w:ascii="Garamond" w:hAnsi="Garamond"/>
          <w:b/>
          <w:bCs/>
          <w:sz w:val="22"/>
          <w:szCs w:val="22"/>
          <w:u w:val="none"/>
        </w:rPr>
      </w:pPr>
      <w:r w:rsidRPr="00D62CE1">
        <w:rPr>
          <w:rFonts w:ascii="Garamond" w:hAnsi="Garamond"/>
          <w:b/>
          <w:bCs/>
          <w:sz w:val="22"/>
          <w:szCs w:val="22"/>
          <w:u w:val="none"/>
        </w:rPr>
        <w:t>ZAMAWIAJĄCY:</w:t>
      </w:r>
      <w:r w:rsidRPr="00D62CE1">
        <w:rPr>
          <w:rFonts w:ascii="Garamond" w:hAnsi="Garamond"/>
          <w:b/>
          <w:bCs/>
          <w:sz w:val="22"/>
          <w:szCs w:val="22"/>
          <w:u w:val="none"/>
        </w:rPr>
        <w:tab/>
      </w:r>
      <w:r w:rsidRPr="00D62CE1">
        <w:rPr>
          <w:rFonts w:ascii="Garamond" w:hAnsi="Garamond"/>
          <w:b/>
          <w:bCs/>
          <w:sz w:val="22"/>
          <w:szCs w:val="22"/>
          <w:u w:val="none"/>
        </w:rPr>
        <w:tab/>
      </w:r>
      <w:r w:rsidRPr="00D62CE1">
        <w:rPr>
          <w:rFonts w:ascii="Garamond" w:hAnsi="Garamond"/>
          <w:b/>
          <w:bCs/>
          <w:sz w:val="22"/>
          <w:szCs w:val="22"/>
          <w:u w:val="none"/>
        </w:rPr>
        <w:tab/>
      </w:r>
      <w:r w:rsidRPr="00D62CE1">
        <w:rPr>
          <w:rFonts w:ascii="Garamond" w:hAnsi="Garamond"/>
          <w:b/>
          <w:bCs/>
          <w:sz w:val="22"/>
          <w:szCs w:val="22"/>
          <w:u w:val="none"/>
        </w:rPr>
        <w:tab/>
      </w:r>
      <w:r w:rsidRPr="00D62CE1">
        <w:rPr>
          <w:rFonts w:ascii="Garamond" w:hAnsi="Garamond"/>
          <w:b/>
          <w:bCs/>
          <w:sz w:val="22"/>
          <w:szCs w:val="22"/>
          <w:u w:val="none"/>
        </w:rPr>
        <w:tab/>
        <w:t xml:space="preserve">                          </w:t>
      </w:r>
      <w:r w:rsidRPr="00D62CE1">
        <w:rPr>
          <w:rFonts w:ascii="Garamond" w:hAnsi="Garamond"/>
          <w:b/>
          <w:bCs/>
          <w:sz w:val="22"/>
          <w:szCs w:val="22"/>
          <w:u w:val="none"/>
        </w:rPr>
        <w:tab/>
        <w:t>WYKONAWCA:</w:t>
      </w:r>
    </w:p>
    <w:p w:rsidR="0069352D" w:rsidRPr="00D62CE1" w:rsidRDefault="0069352D" w:rsidP="0069352D">
      <w:pPr>
        <w:pStyle w:val="Style10"/>
        <w:widowControl/>
        <w:spacing w:before="113"/>
        <w:rPr>
          <w:rFonts w:ascii="Garamond" w:hAnsi="Garamond"/>
          <w:sz w:val="22"/>
          <w:szCs w:val="22"/>
        </w:rPr>
      </w:pPr>
    </w:p>
    <w:p w:rsidR="0069352D" w:rsidRPr="00D62CE1" w:rsidRDefault="0069352D" w:rsidP="0069352D">
      <w:pPr>
        <w:pStyle w:val="Style10"/>
        <w:widowControl/>
        <w:spacing w:before="113"/>
        <w:rPr>
          <w:rFonts w:ascii="Garamond" w:hAnsi="Garamond"/>
          <w:sz w:val="22"/>
          <w:szCs w:val="22"/>
        </w:rPr>
      </w:pPr>
    </w:p>
    <w:p w:rsidR="0069352D" w:rsidRPr="00D62CE1" w:rsidRDefault="0069352D" w:rsidP="0069352D">
      <w:pPr>
        <w:pStyle w:val="Style10"/>
        <w:widowControl/>
        <w:spacing w:before="113"/>
        <w:rPr>
          <w:rFonts w:ascii="Garamond" w:hAnsi="Garamond"/>
          <w:sz w:val="22"/>
          <w:szCs w:val="22"/>
        </w:rPr>
      </w:pPr>
    </w:p>
    <w:p w:rsidR="0069352D" w:rsidRPr="00D62CE1" w:rsidRDefault="0069352D" w:rsidP="0069352D">
      <w:pPr>
        <w:pStyle w:val="Style10"/>
        <w:widowControl/>
        <w:spacing w:before="113"/>
        <w:rPr>
          <w:rFonts w:ascii="Garamond" w:hAnsi="Garamond"/>
          <w:sz w:val="22"/>
          <w:szCs w:val="22"/>
        </w:rPr>
      </w:pPr>
    </w:p>
    <w:p w:rsidR="0069352D" w:rsidRPr="00D62CE1" w:rsidRDefault="0069352D" w:rsidP="0069352D">
      <w:pPr>
        <w:pStyle w:val="Style10"/>
        <w:widowControl/>
        <w:spacing w:before="113"/>
        <w:rPr>
          <w:rFonts w:ascii="Garamond" w:hAnsi="Garamond"/>
          <w:sz w:val="22"/>
          <w:szCs w:val="22"/>
        </w:rPr>
      </w:pPr>
    </w:p>
    <w:p w:rsidR="0069352D" w:rsidRPr="00D62CE1" w:rsidRDefault="0069352D" w:rsidP="0069352D">
      <w:pPr>
        <w:pStyle w:val="Style10"/>
        <w:widowControl/>
        <w:spacing w:before="113"/>
        <w:rPr>
          <w:rFonts w:ascii="Garamond" w:hAnsi="Garamond"/>
          <w:sz w:val="22"/>
          <w:szCs w:val="22"/>
        </w:rPr>
      </w:pPr>
    </w:p>
    <w:p w:rsidR="0069352D" w:rsidRPr="00D62CE1" w:rsidRDefault="0069352D" w:rsidP="0069352D">
      <w:pPr>
        <w:pStyle w:val="Style10"/>
        <w:widowControl/>
        <w:spacing w:before="113"/>
        <w:rPr>
          <w:rFonts w:ascii="Garamond" w:hAnsi="Garamond"/>
          <w:sz w:val="22"/>
          <w:szCs w:val="22"/>
        </w:rPr>
      </w:pPr>
    </w:p>
    <w:p w:rsidR="0069352D" w:rsidRPr="00D62CE1" w:rsidRDefault="0069352D" w:rsidP="0069352D">
      <w:pPr>
        <w:pStyle w:val="Style10"/>
        <w:widowControl/>
        <w:spacing w:before="113"/>
        <w:rPr>
          <w:rFonts w:ascii="Garamond" w:hAnsi="Garamond"/>
          <w:sz w:val="22"/>
          <w:szCs w:val="22"/>
        </w:rPr>
      </w:pPr>
    </w:p>
    <w:sectPr w:rsidR="0069352D" w:rsidRPr="00D62CE1" w:rsidSect="00041F1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0BF8" w:rsidRDefault="00DB0BF8" w:rsidP="00DB0BF8">
      <w:r>
        <w:separator/>
      </w:r>
    </w:p>
  </w:endnote>
  <w:endnote w:type="continuationSeparator" w:id="0">
    <w:p w:rsidR="00DB0BF8" w:rsidRDefault="00DB0BF8" w:rsidP="00DB0B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0BF8" w:rsidRDefault="00DB0BF8" w:rsidP="00DB0BF8">
      <w:r>
        <w:separator/>
      </w:r>
    </w:p>
  </w:footnote>
  <w:footnote w:type="continuationSeparator" w:id="0">
    <w:p w:rsidR="00DB0BF8" w:rsidRDefault="00DB0BF8" w:rsidP="00DB0B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273" w:rsidRPr="00100273" w:rsidRDefault="00100273" w:rsidP="00100273">
    <w:pPr>
      <w:pStyle w:val="Nagwek"/>
      <w:jc w:val="right"/>
      <w:rPr>
        <w:i/>
        <w:sz w:val="20"/>
      </w:rPr>
    </w:pPr>
    <w:r w:rsidRPr="00100273">
      <w:rPr>
        <w:i/>
        <w:sz w:val="20"/>
      </w:rPr>
      <w:t>Załącznik nr 2</w:t>
    </w:r>
  </w:p>
  <w:p w:rsidR="00100273" w:rsidRPr="00100273" w:rsidRDefault="00100273" w:rsidP="00100273">
    <w:pPr>
      <w:pStyle w:val="Nagwek"/>
      <w:jc w:val="right"/>
      <w:rPr>
        <w:i/>
        <w:sz w:val="20"/>
      </w:rPr>
    </w:pPr>
    <w:r>
      <w:rPr>
        <w:i/>
        <w:sz w:val="20"/>
      </w:rPr>
      <w:t>d</w:t>
    </w:r>
    <w:r w:rsidRPr="00100273">
      <w:rPr>
        <w:i/>
        <w:sz w:val="20"/>
      </w:rPr>
      <w:t>o postępowania ZP-381-16/2019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2F"/>
    <w:multiLevelType w:val="singleLevel"/>
    <w:tmpl w:val="6570F248"/>
    <w:name w:val="WW8Num4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1" w15:restartNumberingAfterBreak="0">
    <w:nsid w:val="04572AF7"/>
    <w:multiLevelType w:val="hybridMultilevel"/>
    <w:tmpl w:val="F788DB56"/>
    <w:lvl w:ilvl="0" w:tplc="C6E25CD4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201FB"/>
    <w:multiLevelType w:val="hybridMultilevel"/>
    <w:tmpl w:val="3F3AF29E"/>
    <w:lvl w:ilvl="0" w:tplc="F604B8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8CA63BF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A20C6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67622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00AAF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2C1B9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BB4B4C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C6C9A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20AF4F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FD3086"/>
    <w:multiLevelType w:val="hybridMultilevel"/>
    <w:tmpl w:val="EEA4B1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975EB"/>
    <w:multiLevelType w:val="hybridMultilevel"/>
    <w:tmpl w:val="C794289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CD417C2"/>
    <w:multiLevelType w:val="hybridMultilevel"/>
    <w:tmpl w:val="1F94BA9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C34741A"/>
    <w:multiLevelType w:val="hybridMultilevel"/>
    <w:tmpl w:val="D2022364"/>
    <w:lvl w:ilvl="0" w:tplc="30BADA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4753A88"/>
    <w:multiLevelType w:val="singleLevel"/>
    <w:tmpl w:val="C1683F6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ascii="Garamond" w:hAnsi="Garamond" w:hint="default"/>
        <w:b w:val="0"/>
        <w:color w:val="auto"/>
        <w:sz w:val="22"/>
        <w:szCs w:val="22"/>
      </w:rPr>
    </w:lvl>
  </w:abstractNum>
  <w:abstractNum w:abstractNumId="8" w15:restartNumberingAfterBreak="0">
    <w:nsid w:val="4B960FFD"/>
    <w:multiLevelType w:val="hybridMultilevel"/>
    <w:tmpl w:val="E2C65004"/>
    <w:lvl w:ilvl="0" w:tplc="1298AE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FB61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58D769B9"/>
    <w:multiLevelType w:val="hybridMultilevel"/>
    <w:tmpl w:val="0EB0B0B4"/>
    <w:lvl w:ilvl="0" w:tplc="660AFE1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D33C1B"/>
    <w:multiLevelType w:val="hybridMultilevel"/>
    <w:tmpl w:val="B1DCD53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5E371F0F"/>
    <w:multiLevelType w:val="hybridMultilevel"/>
    <w:tmpl w:val="947E2B96"/>
    <w:lvl w:ilvl="0" w:tplc="30BADA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3A45CDF"/>
    <w:multiLevelType w:val="hybridMultilevel"/>
    <w:tmpl w:val="47AA958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698F7004"/>
    <w:multiLevelType w:val="hybridMultilevel"/>
    <w:tmpl w:val="41C0C506"/>
    <w:lvl w:ilvl="0" w:tplc="30BADA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890985"/>
    <w:multiLevelType w:val="hybridMultilevel"/>
    <w:tmpl w:val="DAE08706"/>
    <w:lvl w:ilvl="0" w:tplc="0415000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9BB4F3A"/>
    <w:multiLevelType w:val="hybridMultilevel"/>
    <w:tmpl w:val="4534578C"/>
    <w:lvl w:ilvl="0" w:tplc="660AFE12">
      <w:start w:val="1"/>
      <w:numFmt w:val="decimal"/>
      <w:lvlText w:val="%1."/>
      <w:lvlJc w:val="left"/>
      <w:pPr>
        <w:ind w:left="1094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14" w:hanging="360"/>
      </w:pPr>
    </w:lvl>
    <w:lvl w:ilvl="2" w:tplc="0415001B" w:tentative="1">
      <w:start w:val="1"/>
      <w:numFmt w:val="lowerRoman"/>
      <w:lvlText w:val="%3."/>
      <w:lvlJc w:val="right"/>
      <w:pPr>
        <w:ind w:left="2534" w:hanging="180"/>
      </w:pPr>
    </w:lvl>
    <w:lvl w:ilvl="3" w:tplc="0415000F" w:tentative="1">
      <w:start w:val="1"/>
      <w:numFmt w:val="decimal"/>
      <w:lvlText w:val="%4."/>
      <w:lvlJc w:val="left"/>
      <w:pPr>
        <w:ind w:left="3254" w:hanging="360"/>
      </w:pPr>
    </w:lvl>
    <w:lvl w:ilvl="4" w:tplc="04150019" w:tentative="1">
      <w:start w:val="1"/>
      <w:numFmt w:val="lowerLetter"/>
      <w:lvlText w:val="%5."/>
      <w:lvlJc w:val="left"/>
      <w:pPr>
        <w:ind w:left="3974" w:hanging="360"/>
      </w:pPr>
    </w:lvl>
    <w:lvl w:ilvl="5" w:tplc="0415001B" w:tentative="1">
      <w:start w:val="1"/>
      <w:numFmt w:val="lowerRoman"/>
      <w:lvlText w:val="%6."/>
      <w:lvlJc w:val="right"/>
      <w:pPr>
        <w:ind w:left="4694" w:hanging="180"/>
      </w:pPr>
    </w:lvl>
    <w:lvl w:ilvl="6" w:tplc="0415000F" w:tentative="1">
      <w:start w:val="1"/>
      <w:numFmt w:val="decimal"/>
      <w:lvlText w:val="%7."/>
      <w:lvlJc w:val="left"/>
      <w:pPr>
        <w:ind w:left="5414" w:hanging="360"/>
      </w:pPr>
    </w:lvl>
    <w:lvl w:ilvl="7" w:tplc="04150019" w:tentative="1">
      <w:start w:val="1"/>
      <w:numFmt w:val="lowerLetter"/>
      <w:lvlText w:val="%8."/>
      <w:lvlJc w:val="left"/>
      <w:pPr>
        <w:ind w:left="6134" w:hanging="360"/>
      </w:pPr>
    </w:lvl>
    <w:lvl w:ilvl="8" w:tplc="0415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17" w15:restartNumberingAfterBreak="0">
    <w:nsid w:val="7DD767AE"/>
    <w:multiLevelType w:val="hybridMultilevel"/>
    <w:tmpl w:val="81B0D630"/>
    <w:lvl w:ilvl="0" w:tplc="30BADA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</w:num>
  <w:num w:numId="4">
    <w:abstractNumId w:val="0"/>
    <w:lvlOverride w:ilvl="0">
      <w:startOverride w:val="1"/>
    </w:lvlOverride>
  </w:num>
  <w:num w:numId="5">
    <w:abstractNumId w:val="9"/>
    <w:lvlOverride w:ilvl="0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5"/>
  </w:num>
  <w:num w:numId="9">
    <w:abstractNumId w:val="11"/>
  </w:num>
  <w:num w:numId="10">
    <w:abstractNumId w:val="4"/>
  </w:num>
  <w:num w:numId="11">
    <w:abstractNumId w:val="13"/>
  </w:num>
  <w:num w:numId="12">
    <w:abstractNumId w:val="3"/>
  </w:num>
  <w:num w:numId="13">
    <w:abstractNumId w:val="6"/>
  </w:num>
  <w:num w:numId="14">
    <w:abstractNumId w:val="17"/>
  </w:num>
  <w:num w:numId="15">
    <w:abstractNumId w:val="14"/>
  </w:num>
  <w:num w:numId="16">
    <w:abstractNumId w:val="12"/>
  </w:num>
  <w:num w:numId="17">
    <w:abstractNumId w:val="1"/>
  </w:num>
  <w:num w:numId="18">
    <w:abstractNumId w:val="16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9352D"/>
    <w:rsid w:val="00041F10"/>
    <w:rsid w:val="0007195E"/>
    <w:rsid w:val="00100273"/>
    <w:rsid w:val="00100BF4"/>
    <w:rsid w:val="00296AF0"/>
    <w:rsid w:val="00306BEC"/>
    <w:rsid w:val="003E107B"/>
    <w:rsid w:val="0069352D"/>
    <w:rsid w:val="00820FAB"/>
    <w:rsid w:val="008653D0"/>
    <w:rsid w:val="00961CF4"/>
    <w:rsid w:val="009F3303"/>
    <w:rsid w:val="00A220AC"/>
    <w:rsid w:val="00C37087"/>
    <w:rsid w:val="00D62CE1"/>
    <w:rsid w:val="00DB0BF8"/>
    <w:rsid w:val="00EB3FF8"/>
    <w:rsid w:val="00EE0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241B0"/>
  <w15:docId w15:val="{1018238B-654D-41A9-BDB8-9354BBA9A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="Calibri"/>
        <w:b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352D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Times New Roman"/>
      <w:b w:val="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7">
    <w:name w:val="Style7"/>
    <w:basedOn w:val="Normalny"/>
    <w:rsid w:val="0069352D"/>
    <w:pPr>
      <w:spacing w:line="203" w:lineRule="exact"/>
      <w:jc w:val="both"/>
    </w:pPr>
  </w:style>
  <w:style w:type="paragraph" w:customStyle="1" w:styleId="Style10">
    <w:name w:val="Style10"/>
    <w:basedOn w:val="Normalny"/>
    <w:rsid w:val="0069352D"/>
  </w:style>
  <w:style w:type="paragraph" w:styleId="Tekstpodstawowy">
    <w:name w:val="Body Text"/>
    <w:basedOn w:val="Normalny"/>
    <w:link w:val="TekstpodstawowyZnak"/>
    <w:semiHidden/>
    <w:rsid w:val="0069352D"/>
    <w:pPr>
      <w:widowControl/>
      <w:autoSpaceDE/>
      <w:autoSpaceDN/>
      <w:adjustRightInd/>
      <w:jc w:val="both"/>
    </w:pPr>
    <w:rPr>
      <w:rFonts w:ascii="Times New Roman" w:hAnsi="Times New Roman"/>
      <w:u w:val="singl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9352D"/>
    <w:rPr>
      <w:rFonts w:ascii="Times New Roman" w:eastAsia="Times New Roman" w:hAnsi="Times New Roman" w:cs="Times New Roman"/>
      <w:b w:val="0"/>
      <w:sz w:val="24"/>
      <w:szCs w:val="24"/>
      <w:u w:val="single"/>
      <w:lang w:eastAsia="pl-PL"/>
    </w:rPr>
  </w:style>
  <w:style w:type="paragraph" w:customStyle="1" w:styleId="Nagwektabeli">
    <w:name w:val="Nagłówek tabeli"/>
    <w:basedOn w:val="Normalny"/>
    <w:rsid w:val="0069352D"/>
    <w:pPr>
      <w:suppressLineNumbers/>
      <w:suppressAutoHyphens/>
      <w:autoSpaceDE/>
      <w:autoSpaceDN/>
      <w:adjustRightInd/>
      <w:jc w:val="center"/>
    </w:pPr>
    <w:rPr>
      <w:rFonts w:ascii="Times New Roman" w:eastAsia="Lucida Sans Unicode" w:hAnsi="Times New Roman"/>
      <w:b/>
      <w:bCs/>
      <w:kern w:val="2"/>
    </w:rPr>
  </w:style>
  <w:style w:type="paragraph" w:customStyle="1" w:styleId="Tekstpodstawowy21">
    <w:name w:val="Tekst podstawowy 21"/>
    <w:basedOn w:val="Normalny"/>
    <w:rsid w:val="0069352D"/>
    <w:pPr>
      <w:widowControl/>
      <w:autoSpaceDE/>
      <w:autoSpaceDN/>
      <w:adjustRightInd/>
      <w:jc w:val="both"/>
    </w:pPr>
    <w:rPr>
      <w:rFonts w:ascii="Times New Roman" w:hAnsi="Times New Roman"/>
      <w:szCs w:val="20"/>
    </w:rPr>
  </w:style>
  <w:style w:type="paragraph" w:styleId="Akapitzlist">
    <w:name w:val="List Paragraph"/>
    <w:basedOn w:val="Normalny"/>
    <w:qFormat/>
    <w:rsid w:val="0069352D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6AF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6AF0"/>
    <w:rPr>
      <w:rFonts w:ascii="Segoe UI" w:eastAsia="Times New Roman" w:hAnsi="Segoe UI" w:cs="Segoe UI"/>
      <w:b w:val="0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B0B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0BF8"/>
    <w:rPr>
      <w:rFonts w:ascii="Microsoft Sans Serif" w:eastAsia="Times New Roman" w:hAnsi="Microsoft Sans Serif" w:cs="Times New Roman"/>
      <w:b w:val="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B0B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B0BF8"/>
    <w:rPr>
      <w:rFonts w:ascii="Microsoft Sans Serif" w:eastAsia="Times New Roman" w:hAnsi="Microsoft Sans Serif" w:cs="Times New Roman"/>
      <w:b w:val="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1012</Words>
  <Characters>6076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Szpital Szamotuły</Company>
  <LinksUpToDate>false</LinksUpToDate>
  <CharactersWithSpaces>7074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Aniol</dc:creator>
  <cp:lastModifiedBy>Szpital Szamotuły</cp:lastModifiedBy>
  <cp:revision>7</cp:revision>
  <cp:lastPrinted>2019-04-18T10:14:00Z</cp:lastPrinted>
  <dcterms:created xsi:type="dcterms:W3CDTF">2018-03-28T05:48:00Z</dcterms:created>
  <dcterms:modified xsi:type="dcterms:W3CDTF">2019-04-18T10:15:00Z</dcterms:modified>
</cp:coreProperties>
</file>